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48" w:rsidRPr="0063079F" w:rsidRDefault="00C22548" w:rsidP="00C22548">
      <w:pPr>
        <w:rPr>
          <w:b/>
          <w:color w:val="70AD47" w:themeColor="accent6"/>
          <w:sz w:val="32"/>
          <w:szCs w:val="32"/>
        </w:rPr>
      </w:pPr>
      <w:r>
        <w:rPr>
          <w:b/>
          <w:noProof/>
          <w:color w:val="70AD47" w:themeColor="accent6"/>
          <w:sz w:val="32"/>
          <w:szCs w:val="32"/>
          <w:lang w:eastAsia="en-AU"/>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1615440" cy="831850"/>
            <wp:effectExtent l="0" t="0" r="3810" b="6350"/>
            <wp:wrapTight wrapText="bothSides">
              <wp:wrapPolygon edited="0">
                <wp:start x="0" y="0"/>
                <wp:lineTo x="0" y="21270"/>
                <wp:lineTo x="21396" y="21270"/>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rest_Research_Foundatio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831850"/>
                    </a:xfrm>
                    <a:prstGeom prst="rect">
                      <a:avLst/>
                    </a:prstGeom>
                  </pic:spPr>
                </pic:pic>
              </a:graphicData>
            </a:graphic>
            <wp14:sizeRelH relativeFrom="page">
              <wp14:pctWidth>0</wp14:pctWidth>
            </wp14:sizeRelH>
            <wp14:sizeRelV relativeFrom="page">
              <wp14:pctHeight>0</wp14:pctHeight>
            </wp14:sizeRelV>
          </wp:anchor>
        </w:drawing>
      </w:r>
      <w:r>
        <w:rPr>
          <w:b/>
          <w:color w:val="70AD47" w:themeColor="accent6"/>
          <w:sz w:val="32"/>
          <w:szCs w:val="32"/>
        </w:rPr>
        <w:t xml:space="preserve">Visiting Fellowships and </w:t>
      </w:r>
      <w:r w:rsidRPr="001D03C7">
        <w:rPr>
          <w:b/>
          <w:color w:val="70AD47" w:themeColor="accent6"/>
          <w:sz w:val="32"/>
          <w:szCs w:val="32"/>
        </w:rPr>
        <w:t xml:space="preserve">Distinguished Visiting Fellowships, </w:t>
      </w:r>
      <w:r>
        <w:rPr>
          <w:b/>
          <w:color w:val="70AD47" w:themeColor="accent6"/>
          <w:sz w:val="32"/>
          <w:szCs w:val="32"/>
        </w:rPr>
        <w:t>2020</w:t>
      </w:r>
    </w:p>
    <w:p w:rsidR="0063079F" w:rsidRDefault="0063079F" w:rsidP="00C22548">
      <w:pPr>
        <w:jc w:val="both"/>
        <w:rPr>
          <w:rFonts w:cstheme="minorHAnsi"/>
          <w:color w:val="000000"/>
        </w:rPr>
      </w:pPr>
    </w:p>
    <w:p w:rsidR="00EA0C37" w:rsidRPr="00C22548" w:rsidRDefault="00EA0C37" w:rsidP="00C22548">
      <w:pPr>
        <w:jc w:val="both"/>
        <w:rPr>
          <w:rFonts w:cstheme="minorHAnsi"/>
          <w:b/>
          <w:color w:val="70AD47" w:themeColor="accent6"/>
        </w:rPr>
      </w:pPr>
      <w:r w:rsidRPr="00C22548">
        <w:rPr>
          <w:rFonts w:cstheme="minorHAnsi"/>
          <w:color w:val="000000"/>
        </w:rPr>
        <w:t xml:space="preserve">The Forrest Research Foundation (FRF) Governors have provided </w:t>
      </w:r>
      <w:r w:rsidR="00C22548">
        <w:rPr>
          <w:rFonts w:cstheme="minorHAnsi"/>
          <w:color w:val="000000"/>
        </w:rPr>
        <w:t xml:space="preserve">resources to support a Visiting </w:t>
      </w:r>
      <w:r w:rsidRPr="00C22548">
        <w:rPr>
          <w:rFonts w:cstheme="minorHAnsi"/>
          <w:color w:val="000000"/>
        </w:rPr>
        <w:t>Fellows program in 20</w:t>
      </w:r>
      <w:r w:rsidR="00C91A00" w:rsidRPr="00C22548">
        <w:rPr>
          <w:rFonts w:cstheme="minorHAnsi"/>
          <w:color w:val="000000"/>
        </w:rPr>
        <w:t>20</w:t>
      </w:r>
      <w:r w:rsidR="00912B98" w:rsidRPr="00C22548">
        <w:rPr>
          <w:rFonts w:cstheme="minorHAnsi"/>
          <w:color w:val="000000"/>
        </w:rPr>
        <w:t>.</w:t>
      </w:r>
      <w:r w:rsidRPr="00C22548">
        <w:rPr>
          <w:rFonts w:cstheme="minorHAnsi"/>
          <w:color w:val="000000"/>
        </w:rPr>
        <w:t xml:space="preserve"> </w:t>
      </w:r>
    </w:p>
    <w:p w:rsidR="007851D6" w:rsidRPr="00C22548" w:rsidRDefault="00EA0C37" w:rsidP="00C22548">
      <w:pPr>
        <w:jc w:val="both"/>
        <w:rPr>
          <w:rFonts w:cstheme="minorHAnsi"/>
          <w:color w:val="000000"/>
        </w:rPr>
      </w:pPr>
      <w:r w:rsidRPr="00C22548">
        <w:rPr>
          <w:rFonts w:cstheme="minorHAnsi"/>
          <w:b/>
          <w:color w:val="000000"/>
        </w:rPr>
        <w:t>FRF Visiting Fellows</w:t>
      </w:r>
      <w:r w:rsidR="007851D6" w:rsidRPr="00C22548">
        <w:rPr>
          <w:rFonts w:cstheme="minorHAnsi"/>
          <w:b/>
          <w:color w:val="000000"/>
        </w:rPr>
        <w:t xml:space="preserve">hip Program </w:t>
      </w:r>
      <w:r w:rsidR="007851D6" w:rsidRPr="00C22548">
        <w:rPr>
          <w:rFonts w:cstheme="minorHAnsi"/>
          <w:color w:val="000000"/>
        </w:rPr>
        <w:t xml:space="preserve">is intended to complement existing Visiting Fellow schemes in the five WA universities in order to support their current research plans. </w:t>
      </w:r>
    </w:p>
    <w:p w:rsidR="00C91A00" w:rsidRPr="00C22548" w:rsidRDefault="007851D6" w:rsidP="000A37A8">
      <w:pPr>
        <w:jc w:val="both"/>
        <w:rPr>
          <w:rFonts w:cstheme="minorHAnsi"/>
          <w:color w:val="000000"/>
        </w:rPr>
      </w:pPr>
      <w:r w:rsidRPr="00C22548">
        <w:rPr>
          <w:rFonts w:cstheme="minorHAnsi"/>
          <w:color w:val="000000"/>
        </w:rPr>
        <w:t>FRF Visiting Fellows</w:t>
      </w:r>
      <w:r w:rsidR="009D2F82" w:rsidRPr="00C22548">
        <w:rPr>
          <w:rFonts w:cstheme="minorHAnsi"/>
          <w:color w:val="000000"/>
        </w:rPr>
        <w:t xml:space="preserve"> </w:t>
      </w:r>
      <w:r w:rsidR="00EA0C37" w:rsidRPr="00C22548">
        <w:rPr>
          <w:rFonts w:cstheme="minorHAnsi"/>
          <w:color w:val="000000"/>
        </w:rPr>
        <w:t xml:space="preserve">are expected to be senior academics who, through their visit, will further develop international research links for WA universities. </w:t>
      </w:r>
      <w:r w:rsidR="00C91A00" w:rsidRPr="00C22548">
        <w:rPr>
          <w:rFonts w:cstheme="minorHAnsi"/>
          <w:color w:val="000000"/>
        </w:rPr>
        <w:t>Visiting Fellows will typically have extensive publication records, and their international standing will have been recognised through their posit</w:t>
      </w:r>
      <w:r w:rsidR="00667929" w:rsidRPr="00C22548">
        <w:rPr>
          <w:rFonts w:cstheme="minorHAnsi"/>
          <w:color w:val="000000"/>
        </w:rPr>
        <w:t>i</w:t>
      </w:r>
      <w:r w:rsidR="00C91A00" w:rsidRPr="00C22548">
        <w:rPr>
          <w:rFonts w:cstheme="minorHAnsi"/>
          <w:color w:val="000000"/>
        </w:rPr>
        <w:t>ons on editorial boards, learned societies and grant-awarding institutions.</w:t>
      </w:r>
    </w:p>
    <w:p w:rsidR="00C91A00" w:rsidRPr="00C22548" w:rsidRDefault="00EA0C37" w:rsidP="000A37A8">
      <w:pPr>
        <w:jc w:val="both"/>
        <w:rPr>
          <w:rFonts w:cstheme="minorHAnsi"/>
          <w:color w:val="000000"/>
        </w:rPr>
      </w:pPr>
      <w:r w:rsidRPr="00C22548">
        <w:rPr>
          <w:rFonts w:cstheme="minorHAnsi"/>
          <w:color w:val="000000"/>
        </w:rPr>
        <w:t xml:space="preserve">The </w:t>
      </w:r>
      <w:r w:rsidR="00667929" w:rsidRPr="00C22548">
        <w:rPr>
          <w:rFonts w:cstheme="minorHAnsi"/>
          <w:color w:val="000000"/>
        </w:rPr>
        <w:t>host co-ordinator</w:t>
      </w:r>
      <w:r w:rsidR="00C91A00" w:rsidRPr="00C22548">
        <w:rPr>
          <w:rFonts w:cstheme="minorHAnsi"/>
          <w:color w:val="000000"/>
        </w:rPr>
        <w:t xml:space="preserve">, and the </w:t>
      </w:r>
      <w:r w:rsidRPr="00C22548">
        <w:rPr>
          <w:rFonts w:cstheme="minorHAnsi"/>
          <w:color w:val="000000"/>
        </w:rPr>
        <w:t>host university</w:t>
      </w:r>
      <w:r w:rsidR="00C91A00" w:rsidRPr="00C22548">
        <w:rPr>
          <w:rFonts w:cstheme="minorHAnsi"/>
          <w:color w:val="000000"/>
        </w:rPr>
        <w:t>,</w:t>
      </w:r>
      <w:r w:rsidRPr="00C22548">
        <w:rPr>
          <w:rFonts w:cstheme="minorHAnsi"/>
          <w:color w:val="000000"/>
        </w:rPr>
        <w:t xml:space="preserve"> will take responsibility for arranging </w:t>
      </w:r>
      <w:r w:rsidR="00C91A00" w:rsidRPr="00C22548">
        <w:rPr>
          <w:rFonts w:cstheme="minorHAnsi"/>
          <w:color w:val="000000"/>
        </w:rPr>
        <w:t>the academic program for the Visiting Fellow, which will typically include at least one public lecture or research masterclass that will be open to interested participants from across the WA research community.</w:t>
      </w:r>
    </w:p>
    <w:p w:rsidR="00912B98" w:rsidRPr="00C22548" w:rsidRDefault="00EA0C37" w:rsidP="000A37A8">
      <w:pPr>
        <w:jc w:val="both"/>
        <w:rPr>
          <w:rFonts w:cstheme="minorHAnsi"/>
          <w:color w:val="000000"/>
        </w:rPr>
      </w:pPr>
      <w:r w:rsidRPr="00C22548">
        <w:rPr>
          <w:rFonts w:cstheme="minorHAnsi"/>
          <w:color w:val="000000"/>
        </w:rPr>
        <w:t xml:space="preserve">The FRF will </w:t>
      </w:r>
      <w:r w:rsidR="00BD1306" w:rsidRPr="00C22548">
        <w:rPr>
          <w:rFonts w:cstheme="minorHAnsi"/>
          <w:color w:val="000000"/>
        </w:rPr>
        <w:t xml:space="preserve">normally </w:t>
      </w:r>
      <w:r w:rsidR="00C91A00" w:rsidRPr="00C22548">
        <w:rPr>
          <w:rFonts w:cstheme="minorHAnsi"/>
          <w:color w:val="000000"/>
        </w:rPr>
        <w:t>provide free accommodation in a 2-person studio</w:t>
      </w:r>
      <w:r w:rsidRPr="00C22548">
        <w:rPr>
          <w:rFonts w:cstheme="minorHAnsi"/>
          <w:color w:val="000000"/>
        </w:rPr>
        <w:t xml:space="preserve"> apartment in Forrest</w:t>
      </w:r>
      <w:r w:rsidR="00C91A00" w:rsidRPr="00C22548">
        <w:rPr>
          <w:rFonts w:cstheme="minorHAnsi"/>
          <w:color w:val="000000"/>
        </w:rPr>
        <w:t xml:space="preserve"> </w:t>
      </w:r>
      <w:r w:rsidR="00667929" w:rsidRPr="00C22548">
        <w:rPr>
          <w:rFonts w:cstheme="minorHAnsi"/>
          <w:color w:val="000000"/>
        </w:rPr>
        <w:t>Hall for up to four weeks</w:t>
      </w:r>
      <w:r w:rsidR="00C91A00" w:rsidRPr="00C22548">
        <w:rPr>
          <w:rFonts w:cstheme="minorHAnsi"/>
          <w:color w:val="000000"/>
        </w:rPr>
        <w:t xml:space="preserve"> for Visiting Fellow</w:t>
      </w:r>
      <w:r w:rsidR="00667929" w:rsidRPr="00C22548">
        <w:rPr>
          <w:rFonts w:cstheme="minorHAnsi"/>
          <w:color w:val="000000"/>
        </w:rPr>
        <w:t xml:space="preserve">s. </w:t>
      </w:r>
      <w:r w:rsidR="00912B98" w:rsidRPr="00C22548">
        <w:rPr>
          <w:rFonts w:cstheme="minorHAnsi"/>
          <w:color w:val="000000"/>
        </w:rPr>
        <w:t>The Foundation expects to be able to support up to 40 Visiting Fellows in 2020. The Foundation will endeavour to ensure that Visiting Fellows are drawn from a wide range of countries and disciplines. The Foundation does not normally offer support to participants of conferences or workshops.</w:t>
      </w:r>
    </w:p>
    <w:p w:rsidR="007851D6" w:rsidRPr="00C22548" w:rsidRDefault="007851D6" w:rsidP="000A37A8">
      <w:pPr>
        <w:jc w:val="both"/>
        <w:rPr>
          <w:rFonts w:cstheme="minorHAnsi"/>
          <w:color w:val="000000"/>
        </w:rPr>
      </w:pPr>
      <w:r w:rsidRPr="00C22548">
        <w:rPr>
          <w:rFonts w:cstheme="minorHAnsi"/>
          <w:b/>
          <w:color w:val="000000"/>
        </w:rPr>
        <w:t>FRF Distinguished Visiting Fellows</w:t>
      </w:r>
      <w:r w:rsidR="001451E5" w:rsidRPr="00C22548">
        <w:rPr>
          <w:rFonts w:cstheme="minorHAnsi"/>
          <w:b/>
          <w:color w:val="000000"/>
        </w:rPr>
        <w:t>hip Program</w:t>
      </w:r>
      <w:r w:rsidR="001451E5" w:rsidRPr="00C22548">
        <w:rPr>
          <w:rFonts w:cstheme="minorHAnsi"/>
          <w:color w:val="000000"/>
        </w:rPr>
        <w:t xml:space="preserve"> is intended to bring to WA</w:t>
      </w:r>
      <w:r w:rsidRPr="00C22548">
        <w:rPr>
          <w:rFonts w:cstheme="minorHAnsi"/>
          <w:color w:val="000000"/>
        </w:rPr>
        <w:t xml:space="preserve"> </w:t>
      </w:r>
      <w:r w:rsidR="009D2F82" w:rsidRPr="00C22548">
        <w:rPr>
          <w:rFonts w:cstheme="minorHAnsi"/>
          <w:color w:val="000000"/>
        </w:rPr>
        <w:t>outstanding</w:t>
      </w:r>
      <w:r w:rsidRPr="00C22548">
        <w:rPr>
          <w:rFonts w:cstheme="minorHAnsi"/>
          <w:color w:val="000000"/>
        </w:rPr>
        <w:t xml:space="preserve"> academics with a track record of global </w:t>
      </w:r>
      <w:r w:rsidR="009D2F82" w:rsidRPr="00C22548">
        <w:rPr>
          <w:rFonts w:cstheme="minorHAnsi"/>
          <w:color w:val="000000"/>
        </w:rPr>
        <w:t xml:space="preserve">recognition and </w:t>
      </w:r>
      <w:r w:rsidRPr="00C22548">
        <w:rPr>
          <w:rFonts w:cstheme="minorHAnsi"/>
          <w:color w:val="000000"/>
        </w:rPr>
        <w:t xml:space="preserve">leadership in their field, whose presence in WA will </w:t>
      </w:r>
      <w:r w:rsidR="001451E5" w:rsidRPr="00C22548">
        <w:rPr>
          <w:rFonts w:cstheme="minorHAnsi"/>
          <w:color w:val="000000"/>
        </w:rPr>
        <w:t>galvanise inter-university research collaboratio</w:t>
      </w:r>
      <w:r w:rsidR="00C91A00" w:rsidRPr="00C22548">
        <w:rPr>
          <w:rFonts w:cstheme="minorHAnsi"/>
          <w:color w:val="000000"/>
        </w:rPr>
        <w:t xml:space="preserve">n, </w:t>
      </w:r>
      <w:r w:rsidR="001451E5" w:rsidRPr="00C22548">
        <w:rPr>
          <w:rFonts w:cstheme="minorHAnsi"/>
          <w:color w:val="000000"/>
        </w:rPr>
        <w:t xml:space="preserve">create new international research </w:t>
      </w:r>
      <w:r w:rsidR="009D2F82" w:rsidRPr="00C22548">
        <w:rPr>
          <w:rFonts w:cstheme="minorHAnsi"/>
          <w:color w:val="000000"/>
        </w:rPr>
        <w:t>connections</w:t>
      </w:r>
      <w:r w:rsidR="00C91A00" w:rsidRPr="00C22548">
        <w:rPr>
          <w:rFonts w:cstheme="minorHAnsi"/>
          <w:color w:val="000000"/>
        </w:rPr>
        <w:t>, and provide expert</w:t>
      </w:r>
      <w:r w:rsidR="00912B98" w:rsidRPr="00C22548">
        <w:rPr>
          <w:rFonts w:cstheme="minorHAnsi"/>
          <w:color w:val="000000"/>
        </w:rPr>
        <w:t xml:space="preserve"> input to discussions with senior government, business and</w:t>
      </w:r>
      <w:r w:rsidR="00C22548">
        <w:rPr>
          <w:rFonts w:cstheme="minorHAnsi"/>
          <w:color w:val="000000"/>
        </w:rPr>
        <w:t xml:space="preserve"> not-for-profit representatives</w:t>
      </w:r>
      <w:r w:rsidR="001451E5" w:rsidRPr="00C22548">
        <w:rPr>
          <w:rFonts w:cstheme="minorHAnsi"/>
          <w:color w:val="000000"/>
        </w:rPr>
        <w:t>. Distinguished VFs will be nominated jointly by two or more universities, and will be expected to provide intellectual leadership through workshops, seminars and at least one public engagement activity.</w:t>
      </w:r>
    </w:p>
    <w:p w:rsidR="001451E5" w:rsidRPr="00C22548" w:rsidRDefault="00667929" w:rsidP="000A37A8">
      <w:pPr>
        <w:jc w:val="both"/>
        <w:rPr>
          <w:rFonts w:cstheme="minorHAnsi"/>
          <w:color w:val="000000"/>
        </w:rPr>
      </w:pPr>
      <w:r w:rsidRPr="00C22548">
        <w:rPr>
          <w:rFonts w:cstheme="minorHAnsi"/>
          <w:color w:val="000000"/>
        </w:rPr>
        <w:t>In addition to</w:t>
      </w:r>
      <w:r w:rsidR="001451E5" w:rsidRPr="00C22548">
        <w:rPr>
          <w:rFonts w:cstheme="minorHAnsi"/>
          <w:color w:val="000000"/>
        </w:rPr>
        <w:t xml:space="preserve"> </w:t>
      </w:r>
      <w:r w:rsidRPr="00C22548">
        <w:rPr>
          <w:rFonts w:cstheme="minorHAnsi"/>
          <w:color w:val="000000"/>
        </w:rPr>
        <w:t xml:space="preserve">the support offered to Forrest Visiting Fellows, </w:t>
      </w:r>
      <w:r w:rsidR="001451E5" w:rsidRPr="00C22548">
        <w:rPr>
          <w:rFonts w:cstheme="minorHAnsi"/>
          <w:color w:val="000000"/>
        </w:rPr>
        <w:t>t</w:t>
      </w:r>
      <w:r w:rsidRPr="00C22548">
        <w:rPr>
          <w:rFonts w:cstheme="minorHAnsi"/>
          <w:color w:val="000000"/>
        </w:rPr>
        <w:t xml:space="preserve">he FRF may </w:t>
      </w:r>
      <w:r w:rsidR="00912B98" w:rsidRPr="00C22548">
        <w:rPr>
          <w:rFonts w:cstheme="minorHAnsi"/>
          <w:color w:val="000000"/>
        </w:rPr>
        <w:t>contribute up to $10</w:t>
      </w:r>
      <w:r w:rsidR="001451E5" w:rsidRPr="00C22548">
        <w:rPr>
          <w:rFonts w:cstheme="minorHAnsi"/>
          <w:color w:val="000000"/>
        </w:rPr>
        <w:t xml:space="preserve">,000 to co-fund </w:t>
      </w:r>
      <w:r w:rsidRPr="00C22548">
        <w:rPr>
          <w:rFonts w:cstheme="minorHAnsi"/>
          <w:color w:val="000000"/>
        </w:rPr>
        <w:t xml:space="preserve">with the sponsoring universities the </w:t>
      </w:r>
      <w:r w:rsidR="001451E5" w:rsidRPr="00C22548">
        <w:rPr>
          <w:rFonts w:cstheme="minorHAnsi"/>
          <w:color w:val="000000"/>
        </w:rPr>
        <w:t xml:space="preserve">travel and other costs </w:t>
      </w:r>
      <w:r w:rsidRPr="00C22548">
        <w:rPr>
          <w:rFonts w:cstheme="minorHAnsi"/>
          <w:color w:val="000000"/>
        </w:rPr>
        <w:t>of Distinguished Visiting Fellow</w:t>
      </w:r>
      <w:r w:rsidR="00C22548">
        <w:rPr>
          <w:rFonts w:cstheme="minorHAnsi"/>
          <w:color w:val="000000"/>
        </w:rPr>
        <w:t>s</w:t>
      </w:r>
      <w:r w:rsidR="00BD1306" w:rsidRPr="00C22548">
        <w:rPr>
          <w:rFonts w:cstheme="minorHAnsi"/>
          <w:color w:val="000000"/>
        </w:rPr>
        <w:t>, and will provide such other benefits as may be approved by the Governors.</w:t>
      </w:r>
      <w:r w:rsidR="00912B98" w:rsidRPr="00C22548">
        <w:rPr>
          <w:rFonts w:cstheme="minorHAnsi"/>
          <w:color w:val="000000"/>
        </w:rPr>
        <w:t xml:space="preserve"> </w:t>
      </w:r>
    </w:p>
    <w:p w:rsidR="00912B98" w:rsidRPr="00C22548" w:rsidRDefault="00912B98" w:rsidP="000A37A8">
      <w:pPr>
        <w:jc w:val="both"/>
        <w:rPr>
          <w:rFonts w:cstheme="minorHAnsi"/>
          <w:color w:val="000000"/>
        </w:rPr>
      </w:pPr>
      <w:r w:rsidRPr="00C22548">
        <w:rPr>
          <w:rFonts w:cstheme="minorHAnsi"/>
          <w:color w:val="000000"/>
        </w:rPr>
        <w:t>The Foundation expects to be able to support not more than 3 Distinguished Visiting Fellows in 2020.</w:t>
      </w:r>
    </w:p>
    <w:p w:rsidR="001D03C7" w:rsidRPr="00C22548" w:rsidRDefault="00887652" w:rsidP="001D03C7">
      <w:pPr>
        <w:spacing w:after="0"/>
        <w:jc w:val="both"/>
        <w:rPr>
          <w:rFonts w:cstheme="minorHAnsi"/>
          <w:color w:val="000000"/>
        </w:rPr>
      </w:pPr>
      <w:r w:rsidRPr="00C22548">
        <w:rPr>
          <w:rFonts w:cstheme="minorHAnsi"/>
          <w:b/>
          <w:color w:val="000000"/>
        </w:rPr>
        <w:t>Nominations</w:t>
      </w:r>
      <w:r w:rsidR="0063079F">
        <w:rPr>
          <w:rFonts w:cstheme="minorHAnsi"/>
          <w:color w:val="000000"/>
        </w:rPr>
        <w:t xml:space="preserve"> for Forrest Visiting Fellows</w:t>
      </w:r>
      <w:r w:rsidR="007851D6" w:rsidRPr="00C22548">
        <w:rPr>
          <w:rFonts w:cstheme="minorHAnsi"/>
          <w:color w:val="000000"/>
        </w:rPr>
        <w:t xml:space="preserve"> </w:t>
      </w:r>
      <w:r w:rsidRPr="00C22548">
        <w:rPr>
          <w:rFonts w:cstheme="minorHAnsi"/>
          <w:color w:val="000000"/>
        </w:rPr>
        <w:t xml:space="preserve">should be made on the attached form, and should come with the support of the Deputy Vice-Chancellor (Research) of the nominating </w:t>
      </w:r>
      <w:r w:rsidR="0063079F">
        <w:rPr>
          <w:rFonts w:cstheme="minorHAnsi"/>
          <w:color w:val="000000"/>
        </w:rPr>
        <w:t xml:space="preserve">university. </w:t>
      </w:r>
      <w:r w:rsidR="00FA4E44">
        <w:rPr>
          <w:rFonts w:cstheme="minorHAnsi"/>
          <w:color w:val="000000"/>
        </w:rPr>
        <w:t>All n</w:t>
      </w:r>
      <w:r w:rsidR="000A37A8" w:rsidRPr="00C22548">
        <w:rPr>
          <w:rFonts w:cstheme="minorHAnsi"/>
          <w:color w:val="000000"/>
        </w:rPr>
        <w:t xml:space="preserve">ominations will be considered by the Warden of the Forrest Research Foundation, in consultation with the Governors. There is no application deadline, but nominations should normally be made a minimum of three months prior to the proposed visit.  </w:t>
      </w:r>
      <w:r w:rsidR="001D03C7" w:rsidRPr="00C22548">
        <w:rPr>
          <w:rFonts w:cstheme="minorHAnsi"/>
          <w:color w:val="000000"/>
        </w:rPr>
        <w:t>Fu</w:t>
      </w:r>
      <w:r w:rsidR="0063079F">
        <w:rPr>
          <w:rFonts w:cstheme="minorHAnsi"/>
          <w:color w:val="000000"/>
        </w:rPr>
        <w:t xml:space="preserve">ll details and nomination form can be found on </w:t>
      </w:r>
      <w:r w:rsidR="001D03C7" w:rsidRPr="00C22548">
        <w:rPr>
          <w:rFonts w:cstheme="minorHAnsi"/>
          <w:color w:val="000000"/>
        </w:rPr>
        <w:t>the Foundation’s website:</w:t>
      </w:r>
    </w:p>
    <w:p w:rsidR="001D03C7" w:rsidRDefault="0052244F" w:rsidP="001D03C7">
      <w:pPr>
        <w:spacing w:after="0"/>
        <w:jc w:val="both"/>
        <w:rPr>
          <w:rStyle w:val="Hyperlink"/>
          <w:rFonts w:cstheme="minorHAnsi"/>
        </w:rPr>
      </w:pPr>
      <w:hyperlink r:id="rId9" w:anchor="visiting-fellows" w:history="1">
        <w:r w:rsidR="001D03C7" w:rsidRPr="00C22548">
          <w:rPr>
            <w:rStyle w:val="Hyperlink"/>
            <w:rFonts w:cstheme="minorHAnsi"/>
          </w:rPr>
          <w:t>http://www.forrestresearch.org.au/foundation/#visiting-fellows</w:t>
        </w:r>
      </w:hyperlink>
    </w:p>
    <w:p w:rsidR="009D490F" w:rsidRPr="00C22548" w:rsidRDefault="009D490F" w:rsidP="001D03C7">
      <w:pPr>
        <w:spacing w:after="0"/>
        <w:jc w:val="both"/>
        <w:rPr>
          <w:rFonts w:cstheme="minorHAnsi"/>
        </w:rPr>
      </w:pPr>
      <w:r>
        <w:rPr>
          <w:rFonts w:cstheme="minorHAnsi"/>
          <w:color w:val="000000"/>
        </w:rPr>
        <w:t>Potential nominees for Forrest Distinguished Visiting Fellows should initially be discussed with the Warden of the Forrest Foundation, Professor Paul Johnson (</w:t>
      </w:r>
      <w:hyperlink r:id="rId10" w:history="1">
        <w:r w:rsidRPr="003C0A1F">
          <w:rPr>
            <w:rStyle w:val="Hyperlink"/>
            <w:rFonts w:cstheme="minorHAnsi"/>
          </w:rPr>
          <w:t>paul.johnson@uwa.edu.au</w:t>
        </w:r>
      </w:hyperlink>
      <w:r w:rsidR="005F0A94">
        <w:rPr>
          <w:rFonts w:cstheme="minorHAnsi"/>
          <w:color w:val="000000"/>
        </w:rPr>
        <w:t xml:space="preserve">; +61 </w:t>
      </w:r>
      <w:r>
        <w:rPr>
          <w:rFonts w:cstheme="minorHAnsi"/>
          <w:color w:val="000000"/>
        </w:rPr>
        <w:t xml:space="preserve">8 6488 2894 </w:t>
      </w:r>
      <w:r w:rsidR="005F0A94">
        <w:rPr>
          <w:rFonts w:cstheme="minorHAnsi"/>
          <w:color w:val="000000"/>
        </w:rPr>
        <w:t xml:space="preserve">or +61 </w:t>
      </w:r>
      <w:r>
        <w:rPr>
          <w:rFonts w:cstheme="minorHAnsi"/>
          <w:color w:val="000000"/>
        </w:rPr>
        <w:t>423</w:t>
      </w:r>
      <w:r w:rsidR="005F0A94">
        <w:rPr>
          <w:rFonts w:cstheme="minorHAnsi"/>
          <w:color w:val="000000"/>
        </w:rPr>
        <w:t xml:space="preserve"> </w:t>
      </w:r>
      <w:r>
        <w:rPr>
          <w:rFonts w:cstheme="minorHAnsi"/>
          <w:color w:val="000000"/>
        </w:rPr>
        <w:t>820</w:t>
      </w:r>
      <w:r w:rsidR="005F0A94">
        <w:rPr>
          <w:rFonts w:cstheme="minorHAnsi"/>
          <w:color w:val="000000"/>
        </w:rPr>
        <w:t xml:space="preserve"> </w:t>
      </w:r>
      <w:r>
        <w:rPr>
          <w:rFonts w:cstheme="minorHAnsi"/>
          <w:color w:val="000000"/>
        </w:rPr>
        <w:t>709).</w:t>
      </w:r>
    </w:p>
    <w:p w:rsidR="00887652" w:rsidRPr="00C22548" w:rsidRDefault="00887652" w:rsidP="000A37A8">
      <w:pPr>
        <w:jc w:val="both"/>
        <w:rPr>
          <w:rFonts w:cstheme="minorHAnsi"/>
          <w:color w:val="000000"/>
        </w:rPr>
      </w:pPr>
    </w:p>
    <w:p w:rsidR="0048407B" w:rsidRPr="00C22548" w:rsidRDefault="0048407B" w:rsidP="00365C4C">
      <w:pPr>
        <w:rPr>
          <w:rFonts w:ascii="Calibri" w:hAnsi="Calibri" w:cs="Calibri"/>
          <w:color w:val="000000"/>
          <w:sz w:val="21"/>
          <w:szCs w:val="21"/>
        </w:rPr>
      </w:pPr>
      <w:r w:rsidRPr="0048407B">
        <w:rPr>
          <w:rFonts w:ascii="Calibri" w:hAnsi="Calibri" w:cs="Calibri"/>
          <w:b/>
          <w:color w:val="70AD47" w:themeColor="accent6"/>
          <w:sz w:val="32"/>
          <w:szCs w:val="32"/>
        </w:rPr>
        <w:lastRenderedPageBreak/>
        <w:t>Forrest Visiting Fellowships</w:t>
      </w:r>
    </w:p>
    <w:p w:rsidR="00561631" w:rsidRPr="0048407B" w:rsidRDefault="00561631" w:rsidP="00365C4C">
      <w:pPr>
        <w:rPr>
          <w:rFonts w:ascii="Calibri" w:hAnsi="Calibri" w:cs="Calibri"/>
          <w:b/>
          <w:color w:val="000000"/>
          <w:sz w:val="28"/>
          <w:szCs w:val="28"/>
        </w:rPr>
      </w:pPr>
      <w:r w:rsidRPr="0048407B">
        <w:rPr>
          <w:rFonts w:ascii="Calibri" w:hAnsi="Calibri" w:cs="Calibri"/>
          <w:b/>
          <w:color w:val="000000"/>
          <w:sz w:val="28"/>
          <w:szCs w:val="28"/>
        </w:rPr>
        <w:t>Guidelines and conditions</w:t>
      </w:r>
    </w:p>
    <w:p w:rsidR="00561631" w:rsidRPr="0048407B" w:rsidRDefault="00561631" w:rsidP="00561631">
      <w:pPr>
        <w:spacing w:after="0"/>
        <w:jc w:val="both"/>
        <w:rPr>
          <w:rFonts w:ascii="Calibri" w:hAnsi="Calibri" w:cs="Calibri"/>
          <w:color w:val="000000"/>
        </w:rPr>
      </w:pPr>
    </w:p>
    <w:p w:rsidR="00561631" w:rsidRPr="0048407B" w:rsidRDefault="00561631" w:rsidP="00561631">
      <w:pPr>
        <w:spacing w:after="0"/>
        <w:jc w:val="both"/>
        <w:rPr>
          <w:rFonts w:ascii="Calibri" w:hAnsi="Calibri" w:cs="Calibri"/>
          <w:b/>
          <w:color w:val="000000"/>
        </w:rPr>
      </w:pPr>
      <w:r w:rsidRPr="0048407B">
        <w:rPr>
          <w:rFonts w:ascii="Calibri" w:hAnsi="Calibri" w:cs="Calibri"/>
          <w:b/>
          <w:color w:val="000000"/>
        </w:rPr>
        <w:t>Eligibility</w:t>
      </w:r>
    </w:p>
    <w:p w:rsidR="00561631" w:rsidRPr="0048407B" w:rsidRDefault="00561631" w:rsidP="00561631">
      <w:pPr>
        <w:spacing w:after="0"/>
        <w:jc w:val="both"/>
        <w:rPr>
          <w:rFonts w:ascii="Calibri" w:hAnsi="Calibri" w:cs="Calibri"/>
          <w:color w:val="000000"/>
        </w:rPr>
      </w:pPr>
      <w:r w:rsidRPr="0048407B">
        <w:rPr>
          <w:rFonts w:ascii="Calibri" w:hAnsi="Calibri" w:cs="Calibri"/>
          <w:color w:val="000000"/>
        </w:rPr>
        <w:t>The applicant (host co-ordinator) shall be a member of academic staff who is employed by a Western Australian university or affiliated research institution in Western Australia</w:t>
      </w:r>
      <w:r w:rsidR="00365C4C" w:rsidRPr="0048407B">
        <w:rPr>
          <w:rFonts w:ascii="Calibri" w:hAnsi="Calibri" w:cs="Calibri"/>
          <w:color w:val="000000"/>
        </w:rPr>
        <w:t>.</w:t>
      </w:r>
    </w:p>
    <w:p w:rsidR="00561631" w:rsidRPr="0048407B" w:rsidRDefault="00561631" w:rsidP="00561631">
      <w:pPr>
        <w:spacing w:after="0"/>
        <w:jc w:val="both"/>
        <w:rPr>
          <w:rFonts w:ascii="Calibri" w:hAnsi="Calibri" w:cs="Calibri"/>
          <w:color w:val="000000"/>
        </w:rPr>
      </w:pPr>
    </w:p>
    <w:p w:rsidR="00561631" w:rsidRPr="0048407B" w:rsidRDefault="00561631" w:rsidP="00561631">
      <w:pPr>
        <w:spacing w:after="0"/>
        <w:jc w:val="both"/>
        <w:rPr>
          <w:rFonts w:ascii="Calibri" w:hAnsi="Calibri" w:cs="Calibri"/>
          <w:color w:val="000000"/>
        </w:rPr>
      </w:pPr>
      <w:r w:rsidRPr="0048407B">
        <w:rPr>
          <w:rFonts w:ascii="Calibri" w:hAnsi="Calibri" w:cs="Calibri"/>
          <w:color w:val="000000"/>
        </w:rPr>
        <w:t xml:space="preserve">The nominee (Visiting </w:t>
      </w:r>
      <w:r w:rsidR="00D11056">
        <w:rPr>
          <w:rFonts w:ascii="Calibri" w:hAnsi="Calibri" w:cs="Calibri"/>
          <w:color w:val="000000"/>
        </w:rPr>
        <w:t>Fellow</w:t>
      </w:r>
      <w:r w:rsidRPr="0048407B">
        <w:rPr>
          <w:rFonts w:ascii="Calibri" w:hAnsi="Calibri" w:cs="Calibri"/>
          <w:color w:val="000000"/>
        </w:rPr>
        <w:t>) shall be a researcher of international standing holding a Professorial appointment or equivalent outside Western Australia, and normally outside Australia</w:t>
      </w:r>
      <w:r w:rsidR="00365C4C" w:rsidRPr="0048407B">
        <w:rPr>
          <w:rFonts w:ascii="Calibri" w:hAnsi="Calibri" w:cs="Calibri"/>
          <w:color w:val="000000"/>
        </w:rPr>
        <w:t>.</w:t>
      </w:r>
    </w:p>
    <w:p w:rsidR="00365C4C" w:rsidRPr="0048407B" w:rsidRDefault="00365C4C" w:rsidP="00561631">
      <w:pPr>
        <w:spacing w:after="0"/>
        <w:jc w:val="both"/>
        <w:rPr>
          <w:rFonts w:ascii="Calibri" w:hAnsi="Calibri" w:cs="Calibri"/>
          <w:color w:val="000000"/>
        </w:rPr>
      </w:pPr>
    </w:p>
    <w:p w:rsidR="00365C4C" w:rsidRPr="0048407B" w:rsidRDefault="00365C4C" w:rsidP="00561631">
      <w:pPr>
        <w:spacing w:after="0"/>
        <w:jc w:val="both"/>
        <w:rPr>
          <w:rFonts w:ascii="Calibri" w:hAnsi="Calibri" w:cs="Calibri"/>
          <w:color w:val="000000"/>
        </w:rPr>
      </w:pPr>
      <w:r w:rsidRPr="0048407B">
        <w:rPr>
          <w:rFonts w:ascii="Calibri" w:hAnsi="Calibri" w:cs="Calibri"/>
          <w:color w:val="000000"/>
        </w:rPr>
        <w:t xml:space="preserve">The Forrest Visiting Fellowship scheme is not intended to support persons visiting Western Australia to attend conferences or to contribute to regular teaching programs. </w:t>
      </w:r>
    </w:p>
    <w:p w:rsidR="00DA6941" w:rsidRPr="0048407B" w:rsidRDefault="00DA6941" w:rsidP="00561631">
      <w:pPr>
        <w:spacing w:after="0"/>
        <w:jc w:val="both"/>
        <w:rPr>
          <w:rFonts w:ascii="Calibri" w:hAnsi="Calibri" w:cs="Calibri"/>
          <w:color w:val="000000"/>
        </w:rPr>
      </w:pPr>
    </w:p>
    <w:p w:rsidR="00DA6941" w:rsidRPr="0048407B" w:rsidRDefault="00DA6941" w:rsidP="00561631">
      <w:pPr>
        <w:spacing w:after="0"/>
        <w:jc w:val="both"/>
        <w:rPr>
          <w:rFonts w:ascii="Calibri" w:hAnsi="Calibri" w:cs="Calibri"/>
          <w:color w:val="000000"/>
        </w:rPr>
      </w:pPr>
      <w:r w:rsidRPr="0048407B">
        <w:rPr>
          <w:rFonts w:ascii="Calibri" w:hAnsi="Calibri" w:cs="Calibri"/>
          <w:color w:val="000000"/>
        </w:rPr>
        <w:t xml:space="preserve">Recipients of </w:t>
      </w:r>
      <w:r w:rsidR="00355F6A" w:rsidRPr="0048407B">
        <w:rPr>
          <w:rFonts w:ascii="Calibri" w:hAnsi="Calibri" w:cs="Calibri"/>
          <w:color w:val="000000"/>
        </w:rPr>
        <w:t xml:space="preserve">a </w:t>
      </w:r>
      <w:r w:rsidRPr="0048407B">
        <w:rPr>
          <w:rFonts w:ascii="Calibri" w:hAnsi="Calibri" w:cs="Calibri"/>
          <w:color w:val="000000"/>
        </w:rPr>
        <w:t>Forrest Visi</w:t>
      </w:r>
      <w:r w:rsidR="00355F6A" w:rsidRPr="0048407B">
        <w:rPr>
          <w:rFonts w:ascii="Calibri" w:hAnsi="Calibri" w:cs="Calibri"/>
          <w:color w:val="000000"/>
        </w:rPr>
        <w:t>ting Fellowship</w:t>
      </w:r>
      <w:r w:rsidRPr="0048407B">
        <w:rPr>
          <w:rFonts w:ascii="Calibri" w:hAnsi="Calibri" w:cs="Calibri"/>
          <w:color w:val="000000"/>
        </w:rPr>
        <w:t xml:space="preserve"> may not </w:t>
      </w:r>
      <w:r w:rsidR="00355F6A" w:rsidRPr="0048407B">
        <w:rPr>
          <w:rFonts w:ascii="Calibri" w:hAnsi="Calibri" w:cs="Calibri"/>
          <w:color w:val="000000"/>
        </w:rPr>
        <w:t>be re-nominated</w:t>
      </w:r>
      <w:r w:rsidRPr="0048407B">
        <w:rPr>
          <w:rFonts w:ascii="Calibri" w:hAnsi="Calibri" w:cs="Calibri"/>
          <w:color w:val="000000"/>
        </w:rPr>
        <w:t xml:space="preserve"> within three years of their</w:t>
      </w:r>
      <w:r w:rsidR="00355F6A" w:rsidRPr="0048407B">
        <w:rPr>
          <w:rFonts w:ascii="Calibri" w:hAnsi="Calibri" w:cs="Calibri"/>
          <w:color w:val="000000"/>
        </w:rPr>
        <w:t xml:space="preserve"> previous fellowship. </w:t>
      </w:r>
    </w:p>
    <w:p w:rsidR="004C6279" w:rsidRPr="0048407B" w:rsidRDefault="004C6279" w:rsidP="00561631">
      <w:pPr>
        <w:spacing w:after="0"/>
        <w:jc w:val="both"/>
        <w:rPr>
          <w:rFonts w:ascii="Calibri" w:hAnsi="Calibri" w:cs="Calibri"/>
          <w:color w:val="000000"/>
        </w:rPr>
      </w:pPr>
    </w:p>
    <w:p w:rsidR="004C6279" w:rsidRPr="0048407B" w:rsidRDefault="004C6279" w:rsidP="00561631">
      <w:pPr>
        <w:spacing w:after="0"/>
        <w:jc w:val="both"/>
        <w:rPr>
          <w:rFonts w:ascii="Calibri" w:hAnsi="Calibri" w:cs="Calibri"/>
          <w:b/>
          <w:color w:val="000000"/>
        </w:rPr>
      </w:pPr>
      <w:r w:rsidRPr="0048407B">
        <w:rPr>
          <w:rFonts w:ascii="Calibri" w:hAnsi="Calibri" w:cs="Calibri"/>
          <w:b/>
          <w:color w:val="000000"/>
        </w:rPr>
        <w:t>Field of Research</w:t>
      </w:r>
    </w:p>
    <w:p w:rsidR="004C6279" w:rsidRPr="0048407B" w:rsidRDefault="004C6279" w:rsidP="00561631">
      <w:pPr>
        <w:spacing w:after="0"/>
        <w:jc w:val="both"/>
        <w:rPr>
          <w:rFonts w:ascii="Calibri" w:hAnsi="Calibri" w:cs="Calibri"/>
          <w:color w:val="000000"/>
        </w:rPr>
      </w:pPr>
      <w:r w:rsidRPr="0048407B">
        <w:rPr>
          <w:rFonts w:ascii="Calibri" w:hAnsi="Calibri" w:cs="Calibri"/>
          <w:color w:val="000000"/>
        </w:rPr>
        <w:t>The Forrest Research Foundation welcomes applications for Visiting Fellowships in all fields of research. The Foundation endeavours to support a broad range of intellectual enquiry, and will limit the number of awards allocated to any one discipline area or any one university.</w:t>
      </w:r>
    </w:p>
    <w:p w:rsidR="00561631" w:rsidRPr="0048407B" w:rsidRDefault="00561631" w:rsidP="00561631">
      <w:pPr>
        <w:spacing w:after="0"/>
        <w:jc w:val="both"/>
        <w:rPr>
          <w:rFonts w:ascii="Calibri" w:hAnsi="Calibri" w:cs="Calibri"/>
          <w:color w:val="000000"/>
        </w:rPr>
      </w:pPr>
    </w:p>
    <w:p w:rsidR="00561631" w:rsidRPr="0048407B" w:rsidRDefault="00561631" w:rsidP="00561631">
      <w:pPr>
        <w:spacing w:after="0"/>
        <w:jc w:val="both"/>
        <w:rPr>
          <w:rFonts w:ascii="Calibri" w:hAnsi="Calibri" w:cs="Calibri"/>
          <w:b/>
          <w:color w:val="000000"/>
        </w:rPr>
      </w:pPr>
      <w:r w:rsidRPr="0048407B">
        <w:rPr>
          <w:rFonts w:ascii="Calibri" w:hAnsi="Calibri" w:cs="Calibri"/>
          <w:b/>
          <w:color w:val="000000"/>
        </w:rPr>
        <w:t>Assessment Criteria</w:t>
      </w:r>
    </w:p>
    <w:p w:rsidR="00561631" w:rsidRPr="0048407B" w:rsidRDefault="00561631" w:rsidP="00561631">
      <w:pPr>
        <w:spacing w:after="0"/>
        <w:jc w:val="both"/>
        <w:rPr>
          <w:rFonts w:ascii="Calibri" w:hAnsi="Calibri" w:cs="Calibri"/>
          <w:color w:val="000000"/>
        </w:rPr>
      </w:pPr>
      <w:r w:rsidRPr="0048407B">
        <w:rPr>
          <w:rFonts w:ascii="Calibri" w:hAnsi="Calibri" w:cs="Calibri"/>
          <w:color w:val="000000"/>
        </w:rPr>
        <w:t>The assessment criteria for an Award shall be based on:</w:t>
      </w:r>
    </w:p>
    <w:p w:rsidR="00561631" w:rsidRPr="0048407B" w:rsidRDefault="00561631" w:rsidP="00561631">
      <w:pPr>
        <w:pStyle w:val="ListParagraph"/>
        <w:numPr>
          <w:ilvl w:val="0"/>
          <w:numId w:val="3"/>
        </w:numPr>
        <w:spacing w:after="0"/>
        <w:jc w:val="both"/>
        <w:rPr>
          <w:rFonts w:ascii="Calibri" w:hAnsi="Calibri" w:cs="Calibri"/>
          <w:color w:val="000000"/>
        </w:rPr>
      </w:pPr>
      <w:r w:rsidRPr="0048407B">
        <w:rPr>
          <w:rFonts w:ascii="Calibri" w:hAnsi="Calibri" w:cs="Calibri"/>
          <w:color w:val="000000"/>
        </w:rPr>
        <w:t>The quality of the Visiting Professor in terms of international standing</w:t>
      </w:r>
    </w:p>
    <w:p w:rsidR="00561631" w:rsidRPr="0048407B" w:rsidRDefault="00561631" w:rsidP="00561631">
      <w:pPr>
        <w:pStyle w:val="ListParagraph"/>
        <w:numPr>
          <w:ilvl w:val="0"/>
          <w:numId w:val="3"/>
        </w:numPr>
        <w:spacing w:after="0"/>
        <w:jc w:val="both"/>
        <w:rPr>
          <w:rFonts w:ascii="Calibri" w:hAnsi="Calibri" w:cs="Calibri"/>
          <w:color w:val="000000"/>
        </w:rPr>
      </w:pPr>
      <w:r w:rsidRPr="0048407B">
        <w:rPr>
          <w:rFonts w:ascii="Calibri" w:hAnsi="Calibri" w:cs="Calibri"/>
          <w:color w:val="000000"/>
        </w:rPr>
        <w:t>The contribution that the Visiting Professor shall make to the host institution and the research community in Western Australia</w:t>
      </w:r>
    </w:p>
    <w:p w:rsidR="00365C4C" w:rsidRPr="0048407B" w:rsidRDefault="00365C4C" w:rsidP="00365C4C">
      <w:pPr>
        <w:spacing w:after="0"/>
        <w:jc w:val="both"/>
        <w:rPr>
          <w:rFonts w:ascii="Calibri" w:hAnsi="Calibri" w:cs="Calibri"/>
          <w:color w:val="000000"/>
        </w:rPr>
      </w:pPr>
    </w:p>
    <w:p w:rsidR="00365C4C" w:rsidRPr="0048407B" w:rsidRDefault="00365C4C" w:rsidP="00365C4C">
      <w:pPr>
        <w:spacing w:after="0"/>
        <w:jc w:val="both"/>
        <w:rPr>
          <w:rFonts w:ascii="Calibri" w:hAnsi="Calibri" w:cs="Calibri"/>
          <w:b/>
          <w:color w:val="000000"/>
        </w:rPr>
      </w:pPr>
      <w:r w:rsidRPr="0048407B">
        <w:rPr>
          <w:rFonts w:ascii="Calibri" w:hAnsi="Calibri" w:cs="Calibri"/>
          <w:b/>
          <w:color w:val="000000"/>
        </w:rPr>
        <w:t>Value of Fellowship</w:t>
      </w:r>
    </w:p>
    <w:p w:rsidR="00365C4C" w:rsidRDefault="00365C4C" w:rsidP="00365C4C">
      <w:pPr>
        <w:spacing w:after="0"/>
        <w:jc w:val="both"/>
        <w:rPr>
          <w:rFonts w:ascii="Calibri" w:hAnsi="Calibri" w:cs="Calibri"/>
          <w:color w:val="000000"/>
        </w:rPr>
      </w:pPr>
      <w:r w:rsidRPr="0048407B">
        <w:rPr>
          <w:rFonts w:ascii="Calibri" w:hAnsi="Calibri" w:cs="Calibri"/>
          <w:color w:val="000000"/>
        </w:rPr>
        <w:t xml:space="preserve">The Forrest Research Foundation will provide Visiting Fellows with free accommodation in a </w:t>
      </w:r>
      <w:r w:rsidR="00355F6A" w:rsidRPr="0048407B">
        <w:rPr>
          <w:rFonts w:ascii="Calibri" w:hAnsi="Calibri" w:cs="Calibri"/>
          <w:color w:val="000000"/>
        </w:rPr>
        <w:t xml:space="preserve">2-person </w:t>
      </w:r>
      <w:r w:rsidRPr="0048407B">
        <w:rPr>
          <w:rFonts w:ascii="Calibri" w:hAnsi="Calibri" w:cs="Calibri"/>
          <w:color w:val="000000"/>
        </w:rPr>
        <w:t xml:space="preserve">studio apartment in Forrest Hall </w:t>
      </w:r>
      <w:r w:rsidR="009D490F">
        <w:rPr>
          <w:rFonts w:ascii="Calibri" w:hAnsi="Calibri" w:cs="Calibri"/>
          <w:color w:val="000000"/>
        </w:rPr>
        <w:t xml:space="preserve">(21 Hackett Drive, Crawley) </w:t>
      </w:r>
      <w:r w:rsidRPr="0048407B">
        <w:rPr>
          <w:rFonts w:ascii="Calibri" w:hAnsi="Calibri" w:cs="Calibri"/>
          <w:color w:val="000000"/>
        </w:rPr>
        <w:t>for a period of up to four weeks.</w:t>
      </w:r>
      <w:r w:rsidR="004C6279" w:rsidRPr="0048407B">
        <w:rPr>
          <w:rFonts w:ascii="Calibri" w:hAnsi="Calibri" w:cs="Calibri"/>
          <w:color w:val="000000"/>
        </w:rPr>
        <w:t xml:space="preserve"> Studio apartments contain a queen bed, living area, full kitchen, bathroom with shower and washing machine</w:t>
      </w:r>
      <w:r w:rsidR="00355F6A" w:rsidRPr="0048407B">
        <w:rPr>
          <w:rFonts w:ascii="Calibri" w:hAnsi="Calibri" w:cs="Calibri"/>
          <w:color w:val="000000"/>
        </w:rPr>
        <w:t>, balcony with river views</w:t>
      </w:r>
      <w:r w:rsidR="004C6279" w:rsidRPr="0048407B">
        <w:rPr>
          <w:rFonts w:ascii="Calibri" w:hAnsi="Calibri" w:cs="Calibri"/>
          <w:color w:val="000000"/>
        </w:rPr>
        <w:t xml:space="preserve">. </w:t>
      </w:r>
    </w:p>
    <w:p w:rsidR="00365C4C" w:rsidRDefault="00365C4C" w:rsidP="00365C4C">
      <w:pPr>
        <w:spacing w:after="0"/>
        <w:jc w:val="both"/>
        <w:rPr>
          <w:rFonts w:ascii="Calibri" w:hAnsi="Calibri" w:cs="Calibri"/>
          <w:color w:val="000000"/>
        </w:rPr>
      </w:pPr>
    </w:p>
    <w:p w:rsidR="0048407B" w:rsidRDefault="0048407B" w:rsidP="00365C4C">
      <w:pPr>
        <w:spacing w:after="0"/>
        <w:jc w:val="both"/>
        <w:rPr>
          <w:rFonts w:ascii="Calibri" w:hAnsi="Calibri" w:cs="Calibri"/>
          <w:color w:val="000000"/>
        </w:rPr>
      </w:pPr>
      <w:r>
        <w:rPr>
          <w:rFonts w:ascii="Calibri" w:hAnsi="Calibri" w:cs="Calibri"/>
          <w:color w:val="000000"/>
        </w:rPr>
        <w:t>A 2-bedroom apartment may occasionally be available for use by Visiting Fellows accompanied by family members.</w:t>
      </w:r>
    </w:p>
    <w:p w:rsidR="0048407B" w:rsidRPr="0048407B" w:rsidRDefault="0048407B" w:rsidP="00365C4C">
      <w:pPr>
        <w:spacing w:after="0"/>
        <w:jc w:val="both"/>
        <w:rPr>
          <w:rFonts w:ascii="Calibri" w:hAnsi="Calibri" w:cs="Calibri"/>
          <w:color w:val="000000"/>
        </w:rPr>
      </w:pPr>
    </w:p>
    <w:p w:rsidR="00365C4C" w:rsidRPr="0048407B" w:rsidRDefault="005105B3" w:rsidP="00365C4C">
      <w:pPr>
        <w:spacing w:after="0"/>
        <w:jc w:val="both"/>
        <w:rPr>
          <w:rFonts w:ascii="Calibri" w:hAnsi="Calibri" w:cs="Calibri"/>
          <w:color w:val="000000"/>
        </w:rPr>
      </w:pPr>
      <w:r>
        <w:rPr>
          <w:rFonts w:ascii="Calibri" w:hAnsi="Calibri" w:cs="Calibri"/>
          <w:color w:val="000000"/>
        </w:rPr>
        <w:t>The Foundation may</w:t>
      </w:r>
      <w:bookmarkStart w:id="0" w:name="_GoBack"/>
      <w:bookmarkEnd w:id="0"/>
      <w:r w:rsidR="00365C4C" w:rsidRPr="0048407B">
        <w:rPr>
          <w:rFonts w:ascii="Calibri" w:hAnsi="Calibri" w:cs="Calibri"/>
          <w:color w:val="000000"/>
        </w:rPr>
        <w:t xml:space="preserve"> make a contribution to</w:t>
      </w:r>
      <w:r w:rsidR="009D490F">
        <w:rPr>
          <w:rFonts w:ascii="Calibri" w:hAnsi="Calibri" w:cs="Calibri"/>
          <w:color w:val="000000"/>
        </w:rPr>
        <w:t>wards</w:t>
      </w:r>
      <w:r w:rsidR="00365C4C" w:rsidRPr="0048407B">
        <w:rPr>
          <w:rFonts w:ascii="Calibri" w:hAnsi="Calibri" w:cs="Calibri"/>
          <w:color w:val="000000"/>
        </w:rPr>
        <w:t xml:space="preserve"> daily travel costs of the Visiting Fellow between Forrest Hall and the principal place of work of the host co-ordinator.</w:t>
      </w:r>
    </w:p>
    <w:p w:rsidR="004C6279" w:rsidRPr="0048407B" w:rsidRDefault="004C6279" w:rsidP="00365C4C">
      <w:pPr>
        <w:spacing w:after="0"/>
        <w:jc w:val="both"/>
        <w:rPr>
          <w:rFonts w:ascii="Calibri" w:hAnsi="Calibri" w:cs="Calibri"/>
          <w:color w:val="000000"/>
        </w:rPr>
      </w:pPr>
    </w:p>
    <w:p w:rsidR="004C6279" w:rsidRPr="0048407B" w:rsidRDefault="004C6279" w:rsidP="00365C4C">
      <w:pPr>
        <w:spacing w:after="0"/>
        <w:jc w:val="both"/>
        <w:rPr>
          <w:rFonts w:ascii="Calibri" w:hAnsi="Calibri" w:cs="Calibri"/>
          <w:color w:val="000000"/>
        </w:rPr>
      </w:pPr>
      <w:r w:rsidRPr="0048407B">
        <w:rPr>
          <w:rFonts w:ascii="Calibri" w:hAnsi="Calibri" w:cs="Calibri"/>
          <w:color w:val="000000"/>
        </w:rPr>
        <w:t xml:space="preserve">The Foundation does not normally contribute to </w:t>
      </w:r>
      <w:r w:rsidR="009D490F">
        <w:rPr>
          <w:rFonts w:ascii="Calibri" w:hAnsi="Calibri" w:cs="Calibri"/>
          <w:color w:val="000000"/>
        </w:rPr>
        <w:t xml:space="preserve">air </w:t>
      </w:r>
      <w:r w:rsidRPr="0048407B">
        <w:rPr>
          <w:rFonts w:ascii="Calibri" w:hAnsi="Calibri" w:cs="Calibri"/>
          <w:color w:val="000000"/>
        </w:rPr>
        <w:t xml:space="preserve">travel or other costs incurred by the Visiting Fellow. </w:t>
      </w:r>
    </w:p>
    <w:p w:rsidR="004C6279" w:rsidRPr="0048407B" w:rsidRDefault="004C6279" w:rsidP="00365C4C">
      <w:pPr>
        <w:spacing w:after="0"/>
        <w:jc w:val="both"/>
        <w:rPr>
          <w:rFonts w:ascii="Calibri" w:hAnsi="Calibri" w:cs="Calibri"/>
          <w:color w:val="000000"/>
        </w:rPr>
      </w:pPr>
    </w:p>
    <w:p w:rsidR="004C6279" w:rsidRPr="0048407B" w:rsidRDefault="004C6279" w:rsidP="00365C4C">
      <w:pPr>
        <w:spacing w:after="0"/>
        <w:jc w:val="both"/>
        <w:rPr>
          <w:rFonts w:ascii="Calibri" w:hAnsi="Calibri" w:cs="Calibri"/>
          <w:b/>
          <w:color w:val="000000"/>
        </w:rPr>
      </w:pPr>
      <w:r w:rsidRPr="0048407B">
        <w:rPr>
          <w:rFonts w:ascii="Calibri" w:hAnsi="Calibri" w:cs="Calibri"/>
          <w:b/>
          <w:color w:val="000000"/>
        </w:rPr>
        <w:t>Application process</w:t>
      </w:r>
    </w:p>
    <w:p w:rsidR="00DA6941" w:rsidRPr="0048407B" w:rsidRDefault="004C6279" w:rsidP="008E42EE">
      <w:pPr>
        <w:spacing w:after="0"/>
        <w:jc w:val="both"/>
        <w:rPr>
          <w:rFonts w:ascii="Calibri" w:hAnsi="Calibri" w:cs="Calibri"/>
          <w:color w:val="000000"/>
        </w:rPr>
      </w:pPr>
      <w:r w:rsidRPr="0048407B">
        <w:rPr>
          <w:rFonts w:ascii="Calibri" w:hAnsi="Calibri" w:cs="Calibri"/>
          <w:color w:val="000000"/>
        </w:rPr>
        <w:t>Applicants (host co-ordinators) are required to complete the nomination form</w:t>
      </w:r>
      <w:r w:rsidR="008E42EE" w:rsidRPr="0048407B">
        <w:rPr>
          <w:rFonts w:ascii="Calibri" w:hAnsi="Calibri" w:cs="Calibri"/>
          <w:color w:val="000000"/>
        </w:rPr>
        <w:t xml:space="preserve"> which can be downloaded from the Foundation’s website:</w:t>
      </w:r>
    </w:p>
    <w:p w:rsidR="008E42EE" w:rsidRPr="0048407B" w:rsidRDefault="0052244F" w:rsidP="008E42EE">
      <w:pPr>
        <w:spacing w:after="0"/>
        <w:jc w:val="both"/>
      </w:pPr>
      <w:hyperlink r:id="rId11" w:anchor="visiting-fellows" w:history="1">
        <w:r w:rsidR="008E42EE" w:rsidRPr="0048407B">
          <w:rPr>
            <w:rStyle w:val="Hyperlink"/>
          </w:rPr>
          <w:t>http://www.forrestresearch.org.au/foundation/#visiting-fellows</w:t>
        </w:r>
      </w:hyperlink>
    </w:p>
    <w:p w:rsidR="008E42EE" w:rsidRPr="0048407B" w:rsidRDefault="008E42EE" w:rsidP="008E42EE">
      <w:pPr>
        <w:spacing w:after="0"/>
        <w:jc w:val="both"/>
      </w:pPr>
    </w:p>
    <w:p w:rsidR="008E42EE" w:rsidRPr="0048407B" w:rsidRDefault="008E42EE" w:rsidP="008E42EE">
      <w:pPr>
        <w:spacing w:after="0"/>
        <w:jc w:val="both"/>
      </w:pPr>
      <w:r w:rsidRPr="0048407B">
        <w:t>Applicants are required to specify the proposed research activities of the Visiting Fellow, and the expected benefits and outcomes from the visit, particularly in terms of the development of research linkages and global networking opportunities.</w:t>
      </w:r>
    </w:p>
    <w:p w:rsidR="008E42EE" w:rsidRPr="0048407B" w:rsidRDefault="008E42EE" w:rsidP="008E42EE">
      <w:pPr>
        <w:spacing w:after="0"/>
        <w:jc w:val="both"/>
      </w:pPr>
    </w:p>
    <w:p w:rsidR="008E42EE" w:rsidRPr="0048407B" w:rsidRDefault="008E42EE" w:rsidP="008E42EE">
      <w:pPr>
        <w:spacing w:after="0"/>
        <w:jc w:val="both"/>
        <w:rPr>
          <w:rFonts w:ascii="Calibri" w:hAnsi="Calibri" w:cs="Calibri"/>
          <w:color w:val="000000"/>
        </w:rPr>
      </w:pPr>
      <w:r w:rsidRPr="0048407B">
        <w:rPr>
          <w:rFonts w:ascii="Calibri" w:hAnsi="Calibri" w:cs="Calibri"/>
          <w:color w:val="000000"/>
        </w:rPr>
        <w:t xml:space="preserve">All applications must be accompanied by a short </w:t>
      </w:r>
      <w:r w:rsidRPr="0048407B">
        <w:rPr>
          <w:rFonts w:ascii="Calibri" w:hAnsi="Calibri" w:cs="Calibri"/>
          <w:i/>
          <w:color w:val="000000"/>
        </w:rPr>
        <w:t>curriculum vitae</w:t>
      </w:r>
      <w:r w:rsidRPr="0048407B">
        <w:rPr>
          <w:rFonts w:ascii="Calibri" w:hAnsi="Calibri" w:cs="Calibri"/>
          <w:color w:val="000000"/>
        </w:rPr>
        <w:t xml:space="preserve"> of the nominee, </w:t>
      </w:r>
      <w:r w:rsidR="00545F82" w:rsidRPr="0048407B">
        <w:rPr>
          <w:rFonts w:ascii="Calibri" w:hAnsi="Calibri" w:cs="Calibri"/>
          <w:color w:val="000000"/>
        </w:rPr>
        <w:t xml:space="preserve">a 200-word biographical sketch, a digital photo, </w:t>
      </w:r>
      <w:r w:rsidRPr="0048407B">
        <w:rPr>
          <w:rFonts w:ascii="Calibri" w:hAnsi="Calibri" w:cs="Calibri"/>
          <w:color w:val="000000"/>
        </w:rPr>
        <w:t>and must be endorsed by the nominating university’s Deputy Vice-Chancellor (Research) or their delegate.</w:t>
      </w:r>
      <w:r w:rsidR="00355F6A" w:rsidRPr="0048407B">
        <w:rPr>
          <w:rFonts w:ascii="Calibri" w:hAnsi="Calibri" w:cs="Calibri"/>
          <w:color w:val="000000"/>
        </w:rPr>
        <w:t xml:space="preserve"> The biographical</w:t>
      </w:r>
      <w:r w:rsidR="0048407B" w:rsidRPr="0048407B">
        <w:rPr>
          <w:rFonts w:ascii="Calibri" w:hAnsi="Calibri" w:cs="Calibri"/>
          <w:color w:val="000000"/>
        </w:rPr>
        <w:t xml:space="preserve"> </w:t>
      </w:r>
      <w:r w:rsidR="00355F6A" w:rsidRPr="0048407B">
        <w:rPr>
          <w:rFonts w:ascii="Calibri" w:hAnsi="Calibri" w:cs="Calibri"/>
          <w:color w:val="000000"/>
        </w:rPr>
        <w:t>sketch</w:t>
      </w:r>
      <w:r w:rsidR="0048407B" w:rsidRPr="0048407B">
        <w:rPr>
          <w:rFonts w:ascii="Calibri" w:hAnsi="Calibri" w:cs="Calibri"/>
          <w:color w:val="000000"/>
        </w:rPr>
        <w:t xml:space="preserve"> and photo may be used in inter</w:t>
      </w:r>
      <w:r w:rsidR="00355F6A" w:rsidRPr="0048407B">
        <w:rPr>
          <w:rFonts w:ascii="Calibri" w:hAnsi="Calibri" w:cs="Calibri"/>
          <w:color w:val="000000"/>
        </w:rPr>
        <w:t>nal and external communications</w:t>
      </w:r>
      <w:r w:rsidR="0048407B" w:rsidRPr="0048407B">
        <w:rPr>
          <w:rFonts w:ascii="Calibri" w:hAnsi="Calibri" w:cs="Calibri"/>
          <w:color w:val="000000"/>
        </w:rPr>
        <w:t xml:space="preserve"> and for promotional purposes.</w:t>
      </w:r>
    </w:p>
    <w:p w:rsidR="008E42EE" w:rsidRPr="0048407B" w:rsidRDefault="008E42EE" w:rsidP="008E42EE">
      <w:pPr>
        <w:spacing w:after="0"/>
        <w:jc w:val="both"/>
        <w:rPr>
          <w:rFonts w:ascii="Calibri" w:hAnsi="Calibri" w:cs="Calibri"/>
          <w:color w:val="000000"/>
        </w:rPr>
      </w:pPr>
    </w:p>
    <w:p w:rsidR="008E42EE" w:rsidRPr="0048407B" w:rsidRDefault="008E42EE" w:rsidP="008E42EE">
      <w:pPr>
        <w:spacing w:after="0"/>
        <w:jc w:val="both"/>
        <w:rPr>
          <w:rFonts w:ascii="Calibri" w:hAnsi="Calibri" w:cs="Calibri"/>
          <w:color w:val="000000"/>
        </w:rPr>
      </w:pPr>
      <w:r w:rsidRPr="0048407B">
        <w:rPr>
          <w:rFonts w:ascii="Calibri" w:hAnsi="Calibri" w:cs="Calibri"/>
          <w:color w:val="000000"/>
        </w:rPr>
        <w:t xml:space="preserve">Applications may be submitted at any time, but at </w:t>
      </w:r>
      <w:r w:rsidR="00545F82" w:rsidRPr="0048407B">
        <w:rPr>
          <w:rFonts w:ascii="Calibri" w:hAnsi="Calibri" w:cs="Calibri"/>
          <w:color w:val="000000"/>
        </w:rPr>
        <w:t>lea</w:t>
      </w:r>
      <w:r w:rsidRPr="0048407B">
        <w:rPr>
          <w:rFonts w:ascii="Calibri" w:hAnsi="Calibri" w:cs="Calibri"/>
          <w:color w:val="000000"/>
        </w:rPr>
        <w:t>st three months prior to the proposed visit.</w:t>
      </w:r>
    </w:p>
    <w:p w:rsidR="00545F82" w:rsidRPr="0048407B" w:rsidRDefault="00545F82" w:rsidP="008E42EE">
      <w:pPr>
        <w:spacing w:after="0"/>
        <w:jc w:val="both"/>
        <w:rPr>
          <w:rFonts w:ascii="Calibri" w:hAnsi="Calibri" w:cs="Calibri"/>
          <w:color w:val="000000"/>
        </w:rPr>
      </w:pPr>
    </w:p>
    <w:p w:rsidR="00545F82" w:rsidRPr="0048407B" w:rsidRDefault="00545F82" w:rsidP="008E42EE">
      <w:pPr>
        <w:spacing w:after="0"/>
        <w:jc w:val="both"/>
        <w:rPr>
          <w:rFonts w:ascii="Calibri" w:hAnsi="Calibri" w:cs="Calibri"/>
          <w:b/>
          <w:color w:val="000000"/>
        </w:rPr>
      </w:pPr>
      <w:r w:rsidRPr="0048407B">
        <w:rPr>
          <w:rFonts w:ascii="Calibri" w:hAnsi="Calibri" w:cs="Calibri"/>
          <w:b/>
          <w:color w:val="000000"/>
        </w:rPr>
        <w:t>Management of Awards</w:t>
      </w:r>
    </w:p>
    <w:p w:rsidR="00545F82" w:rsidRPr="0048407B" w:rsidRDefault="00545F82" w:rsidP="008E42EE">
      <w:pPr>
        <w:spacing w:after="0"/>
        <w:jc w:val="both"/>
        <w:rPr>
          <w:rFonts w:ascii="Calibri" w:hAnsi="Calibri" w:cs="Calibri"/>
          <w:color w:val="000000"/>
        </w:rPr>
      </w:pPr>
      <w:r w:rsidRPr="0048407B">
        <w:rPr>
          <w:rFonts w:ascii="Calibri" w:hAnsi="Calibri" w:cs="Calibri"/>
          <w:color w:val="000000"/>
        </w:rPr>
        <w:t xml:space="preserve">The host-co-ordinator is responsible for arranging </w:t>
      </w:r>
      <w:r w:rsidR="00DA6941" w:rsidRPr="0048407B">
        <w:rPr>
          <w:rFonts w:ascii="Calibri" w:hAnsi="Calibri" w:cs="Calibri"/>
          <w:color w:val="000000"/>
        </w:rPr>
        <w:t xml:space="preserve">and advertising </w:t>
      </w:r>
      <w:r w:rsidRPr="0048407B">
        <w:rPr>
          <w:rFonts w:ascii="Calibri" w:hAnsi="Calibri" w:cs="Calibri"/>
          <w:color w:val="000000"/>
        </w:rPr>
        <w:t>the academic program of the Visi</w:t>
      </w:r>
      <w:r w:rsidR="00DA6941" w:rsidRPr="0048407B">
        <w:rPr>
          <w:rFonts w:ascii="Calibri" w:hAnsi="Calibri" w:cs="Calibri"/>
          <w:color w:val="000000"/>
        </w:rPr>
        <w:t>ting Fellow</w:t>
      </w:r>
      <w:r w:rsidRPr="0048407B">
        <w:rPr>
          <w:rFonts w:ascii="Calibri" w:hAnsi="Calibri" w:cs="Calibri"/>
          <w:color w:val="000000"/>
        </w:rPr>
        <w:t xml:space="preserve">, including public lectures, masterclasses and workshops. </w:t>
      </w:r>
      <w:r w:rsidR="00355F6A" w:rsidRPr="0048407B">
        <w:rPr>
          <w:rFonts w:ascii="Calibri" w:hAnsi="Calibri" w:cs="Calibri"/>
          <w:color w:val="000000"/>
        </w:rPr>
        <w:t>The Foundation expects lectures and classes to be open to interested participants from across the WA research community.</w:t>
      </w:r>
    </w:p>
    <w:p w:rsidR="00545F82" w:rsidRPr="0048407B" w:rsidRDefault="00545F82" w:rsidP="008E42EE">
      <w:pPr>
        <w:spacing w:after="0"/>
        <w:jc w:val="both"/>
        <w:rPr>
          <w:rFonts w:ascii="Calibri" w:hAnsi="Calibri" w:cs="Calibri"/>
          <w:color w:val="000000"/>
        </w:rPr>
      </w:pPr>
    </w:p>
    <w:p w:rsidR="00DA6941" w:rsidRPr="0048407B" w:rsidRDefault="00545F82" w:rsidP="008E42EE">
      <w:pPr>
        <w:spacing w:after="0"/>
        <w:jc w:val="both"/>
        <w:rPr>
          <w:rFonts w:ascii="Calibri" w:hAnsi="Calibri" w:cs="Calibri"/>
          <w:color w:val="000000"/>
        </w:rPr>
      </w:pPr>
      <w:r w:rsidRPr="0048407B">
        <w:rPr>
          <w:rFonts w:ascii="Calibri" w:hAnsi="Calibri" w:cs="Calibri"/>
          <w:color w:val="000000"/>
        </w:rPr>
        <w:t xml:space="preserve">The Forrest Foundation can make available </w:t>
      </w:r>
      <w:r w:rsidR="00DA6941" w:rsidRPr="0048407B">
        <w:rPr>
          <w:rFonts w:ascii="Calibri" w:hAnsi="Calibri" w:cs="Calibri"/>
          <w:color w:val="000000"/>
        </w:rPr>
        <w:t>the seminar room</w:t>
      </w:r>
      <w:r w:rsidRPr="0048407B">
        <w:rPr>
          <w:rFonts w:ascii="Calibri" w:hAnsi="Calibri" w:cs="Calibri"/>
          <w:color w:val="000000"/>
        </w:rPr>
        <w:t xml:space="preserve"> in Forrest Hall to support the activit</w:t>
      </w:r>
      <w:r w:rsidR="00DA6941" w:rsidRPr="0048407B">
        <w:rPr>
          <w:rFonts w:ascii="Calibri" w:hAnsi="Calibri" w:cs="Calibri"/>
          <w:color w:val="000000"/>
        </w:rPr>
        <w:t>i</w:t>
      </w:r>
      <w:r w:rsidRPr="0048407B">
        <w:rPr>
          <w:rFonts w:ascii="Calibri" w:hAnsi="Calibri" w:cs="Calibri"/>
          <w:color w:val="000000"/>
        </w:rPr>
        <w:t xml:space="preserve">es of </w:t>
      </w:r>
      <w:r w:rsidR="00DA6941" w:rsidRPr="0048407B">
        <w:rPr>
          <w:rFonts w:ascii="Calibri" w:hAnsi="Calibri" w:cs="Calibri"/>
          <w:color w:val="000000"/>
        </w:rPr>
        <w:t xml:space="preserve">the </w:t>
      </w:r>
      <w:r w:rsidRPr="0048407B">
        <w:rPr>
          <w:rFonts w:ascii="Calibri" w:hAnsi="Calibri" w:cs="Calibri"/>
          <w:color w:val="000000"/>
        </w:rPr>
        <w:t>Visiting Fellow.</w:t>
      </w:r>
      <w:r w:rsidR="00DA6941" w:rsidRPr="0048407B">
        <w:rPr>
          <w:rFonts w:ascii="Calibri" w:hAnsi="Calibri" w:cs="Calibri"/>
          <w:color w:val="000000"/>
        </w:rPr>
        <w:t xml:space="preserve"> The seminar room, which has full video-conference facilities, can accommodate 30 participants in boardroom layout and 55 participants in lecture layout. </w:t>
      </w:r>
    </w:p>
    <w:p w:rsidR="00355F6A" w:rsidRPr="0048407B" w:rsidRDefault="00355F6A" w:rsidP="008E42EE">
      <w:pPr>
        <w:spacing w:after="0"/>
        <w:jc w:val="both"/>
        <w:rPr>
          <w:rFonts w:ascii="Calibri" w:hAnsi="Calibri" w:cs="Calibri"/>
          <w:color w:val="000000"/>
        </w:rPr>
      </w:pPr>
    </w:p>
    <w:p w:rsidR="00355F6A" w:rsidRPr="0048407B" w:rsidRDefault="00355F6A" w:rsidP="008E42EE">
      <w:pPr>
        <w:spacing w:after="0"/>
        <w:jc w:val="both"/>
        <w:rPr>
          <w:rFonts w:ascii="Calibri" w:hAnsi="Calibri" w:cs="Calibri"/>
          <w:color w:val="000000"/>
        </w:rPr>
      </w:pPr>
      <w:r w:rsidRPr="0048407B">
        <w:rPr>
          <w:rFonts w:ascii="Calibri" w:hAnsi="Calibri" w:cs="Calibri"/>
          <w:color w:val="000000"/>
        </w:rPr>
        <w:t>The Forrest Foundation will expect Visiting Fellows to engage informally with any Forrest PhD Scholars or Post-doctoral Fellows who work in cognate areas. The Foundation will also expect Visiting Fellows to bring the Forrest scholarship and fellowship opportunities to the attention of prospective applicants in their home universities</w:t>
      </w:r>
    </w:p>
    <w:p w:rsidR="00355F6A" w:rsidRPr="0048407B" w:rsidRDefault="00355F6A" w:rsidP="008E42EE">
      <w:pPr>
        <w:spacing w:after="0"/>
        <w:jc w:val="both"/>
        <w:rPr>
          <w:rFonts w:ascii="Calibri" w:hAnsi="Calibri" w:cs="Calibri"/>
          <w:color w:val="000000"/>
        </w:rPr>
      </w:pPr>
    </w:p>
    <w:p w:rsidR="00355F6A" w:rsidRPr="0048407B" w:rsidRDefault="00355F6A" w:rsidP="008E42EE">
      <w:pPr>
        <w:spacing w:after="0"/>
        <w:jc w:val="both"/>
        <w:rPr>
          <w:rFonts w:ascii="Calibri" w:hAnsi="Calibri" w:cs="Calibri"/>
          <w:b/>
          <w:color w:val="000000"/>
        </w:rPr>
      </w:pPr>
      <w:r w:rsidRPr="0048407B">
        <w:rPr>
          <w:rFonts w:ascii="Calibri" w:hAnsi="Calibri" w:cs="Calibri"/>
          <w:b/>
          <w:color w:val="000000"/>
        </w:rPr>
        <w:t>Reporting requirements</w:t>
      </w:r>
    </w:p>
    <w:p w:rsidR="00355F6A" w:rsidRPr="0048407B" w:rsidRDefault="00355F6A" w:rsidP="008E42EE">
      <w:pPr>
        <w:spacing w:after="0"/>
        <w:jc w:val="both"/>
        <w:rPr>
          <w:rFonts w:ascii="Calibri" w:hAnsi="Calibri" w:cs="Calibri"/>
          <w:color w:val="000000"/>
        </w:rPr>
      </w:pPr>
      <w:r w:rsidRPr="0048407B">
        <w:rPr>
          <w:rFonts w:ascii="Calibri" w:hAnsi="Calibri" w:cs="Calibri"/>
          <w:color w:val="000000"/>
        </w:rPr>
        <w:t>The host co-ordinator is required to submit a report within three months of the conclusion of the visit that outlines:</w:t>
      </w:r>
    </w:p>
    <w:p w:rsidR="00355F6A" w:rsidRPr="0048407B" w:rsidRDefault="00355F6A" w:rsidP="00355F6A">
      <w:pPr>
        <w:pStyle w:val="ListParagraph"/>
        <w:numPr>
          <w:ilvl w:val="0"/>
          <w:numId w:val="4"/>
        </w:numPr>
        <w:spacing w:after="0"/>
        <w:jc w:val="both"/>
        <w:rPr>
          <w:rFonts w:ascii="Calibri" w:hAnsi="Calibri" w:cs="Calibri"/>
          <w:color w:val="000000"/>
        </w:rPr>
      </w:pPr>
      <w:r w:rsidRPr="0048407B">
        <w:rPr>
          <w:rFonts w:ascii="Calibri" w:hAnsi="Calibri" w:cs="Calibri"/>
          <w:color w:val="000000"/>
        </w:rPr>
        <w:t>The activities undertaken by the Visiting Professor and the outcome for the host institution and the academic research community in Western Australia</w:t>
      </w:r>
    </w:p>
    <w:p w:rsidR="00355F6A" w:rsidRPr="0048407B" w:rsidRDefault="00355F6A" w:rsidP="00355F6A">
      <w:pPr>
        <w:pStyle w:val="ListParagraph"/>
        <w:numPr>
          <w:ilvl w:val="0"/>
          <w:numId w:val="4"/>
        </w:numPr>
        <w:spacing w:after="0"/>
        <w:jc w:val="both"/>
        <w:rPr>
          <w:rFonts w:ascii="Calibri" w:hAnsi="Calibri" w:cs="Calibri"/>
          <w:color w:val="000000"/>
        </w:rPr>
      </w:pPr>
      <w:r w:rsidRPr="0048407B">
        <w:rPr>
          <w:rFonts w:ascii="Calibri" w:hAnsi="Calibri" w:cs="Calibri"/>
          <w:color w:val="000000"/>
        </w:rPr>
        <w:t>Proposed future initiatives, joint ventures and networking plans</w:t>
      </w:r>
    </w:p>
    <w:p w:rsidR="0048407B" w:rsidRDefault="0048407B" w:rsidP="0048407B">
      <w:pPr>
        <w:spacing w:after="0"/>
        <w:jc w:val="both"/>
        <w:rPr>
          <w:rFonts w:ascii="Calibri" w:hAnsi="Calibri" w:cs="Calibri"/>
          <w:color w:val="000000"/>
        </w:rPr>
      </w:pPr>
      <w:r w:rsidRPr="0048407B">
        <w:rPr>
          <w:rFonts w:ascii="Calibri" w:hAnsi="Calibri" w:cs="Calibri"/>
          <w:color w:val="000000"/>
        </w:rPr>
        <w:t xml:space="preserve">The host co-ordinator will also be asked, 12-18 months after the visit, to provide an update </w:t>
      </w:r>
      <w:r w:rsidR="009D490F">
        <w:rPr>
          <w:rFonts w:ascii="Calibri" w:hAnsi="Calibri" w:cs="Calibri"/>
          <w:color w:val="000000"/>
        </w:rPr>
        <w:t>on the outcomes from the visit.</w:t>
      </w:r>
      <w:r w:rsidRPr="0048407B">
        <w:rPr>
          <w:rFonts w:ascii="Calibri" w:hAnsi="Calibri" w:cs="Calibri"/>
          <w:color w:val="000000"/>
        </w:rPr>
        <w:t xml:space="preserve"> </w:t>
      </w:r>
    </w:p>
    <w:p w:rsidR="00FA4E44" w:rsidRDefault="00FA4E44" w:rsidP="0048407B">
      <w:pPr>
        <w:spacing w:after="0"/>
        <w:jc w:val="both"/>
        <w:rPr>
          <w:rFonts w:ascii="Calibri" w:hAnsi="Calibri" w:cs="Calibri"/>
          <w:color w:val="000000"/>
        </w:rPr>
      </w:pPr>
    </w:p>
    <w:p w:rsidR="00FA4E44" w:rsidRDefault="00FA4E44" w:rsidP="0048407B">
      <w:pPr>
        <w:spacing w:after="0"/>
        <w:jc w:val="both"/>
        <w:rPr>
          <w:rFonts w:ascii="Calibri" w:hAnsi="Calibri" w:cs="Calibri"/>
          <w:b/>
          <w:color w:val="000000"/>
        </w:rPr>
      </w:pPr>
      <w:r w:rsidRPr="00FA4E44">
        <w:rPr>
          <w:rFonts w:ascii="Calibri" w:hAnsi="Calibri" w:cs="Calibri"/>
          <w:b/>
          <w:color w:val="000000"/>
        </w:rPr>
        <w:t>Enquiries</w:t>
      </w:r>
    </w:p>
    <w:p w:rsidR="00FA4E44" w:rsidRPr="00FA4E44" w:rsidRDefault="00FA4E44" w:rsidP="0048407B">
      <w:pPr>
        <w:spacing w:after="0"/>
        <w:jc w:val="both"/>
        <w:rPr>
          <w:rFonts w:ascii="Calibri" w:hAnsi="Calibri" w:cs="Calibri"/>
          <w:color w:val="000000"/>
        </w:rPr>
      </w:pPr>
      <w:r w:rsidRPr="00FA4E44">
        <w:rPr>
          <w:rFonts w:ascii="Calibri" w:hAnsi="Calibri" w:cs="Calibri"/>
          <w:color w:val="000000"/>
        </w:rPr>
        <w:t>If you wish to discuss any details of the V</w:t>
      </w:r>
      <w:r>
        <w:rPr>
          <w:rFonts w:ascii="Calibri" w:hAnsi="Calibri" w:cs="Calibri"/>
          <w:color w:val="000000"/>
        </w:rPr>
        <w:t xml:space="preserve">isiting Fellowship scheme, or </w:t>
      </w:r>
      <w:r w:rsidRPr="00FA4E44">
        <w:rPr>
          <w:rFonts w:ascii="Calibri" w:hAnsi="Calibri" w:cs="Calibri"/>
          <w:color w:val="000000"/>
        </w:rPr>
        <w:t>the su</w:t>
      </w:r>
      <w:r>
        <w:rPr>
          <w:rFonts w:ascii="Calibri" w:hAnsi="Calibri" w:cs="Calibri"/>
          <w:color w:val="000000"/>
        </w:rPr>
        <w:t>it</w:t>
      </w:r>
      <w:r w:rsidRPr="00FA4E44">
        <w:rPr>
          <w:rFonts w:ascii="Calibri" w:hAnsi="Calibri" w:cs="Calibri"/>
          <w:color w:val="000000"/>
        </w:rPr>
        <w:t>ability of potential nominees, please contact:</w:t>
      </w:r>
    </w:p>
    <w:p w:rsidR="00FA4E44" w:rsidRPr="00FA4E44" w:rsidRDefault="00FA4E44" w:rsidP="0048407B">
      <w:pPr>
        <w:spacing w:after="0"/>
        <w:jc w:val="both"/>
        <w:rPr>
          <w:rFonts w:ascii="Calibri" w:hAnsi="Calibri" w:cs="Calibri"/>
          <w:color w:val="000000"/>
        </w:rPr>
      </w:pPr>
      <w:r w:rsidRPr="00FA4E44">
        <w:rPr>
          <w:rFonts w:ascii="Calibri" w:hAnsi="Calibri" w:cs="Calibri"/>
          <w:color w:val="000000"/>
        </w:rPr>
        <w:t>Professor Paul Johnson</w:t>
      </w:r>
    </w:p>
    <w:p w:rsidR="00FA4E44" w:rsidRPr="00FA4E44" w:rsidRDefault="00FA4E44" w:rsidP="0048407B">
      <w:pPr>
        <w:spacing w:after="0"/>
        <w:jc w:val="both"/>
        <w:rPr>
          <w:rFonts w:ascii="Calibri" w:hAnsi="Calibri" w:cs="Calibri"/>
          <w:color w:val="000000"/>
        </w:rPr>
      </w:pPr>
      <w:r w:rsidRPr="00FA4E44">
        <w:rPr>
          <w:rFonts w:ascii="Calibri" w:hAnsi="Calibri" w:cs="Calibri"/>
          <w:color w:val="000000"/>
        </w:rPr>
        <w:t>Warden, Forrest Research Foundation</w:t>
      </w:r>
    </w:p>
    <w:p w:rsidR="00FA4E44" w:rsidRPr="00FA4E44" w:rsidRDefault="00FA4E44" w:rsidP="0048407B">
      <w:pPr>
        <w:spacing w:after="0"/>
        <w:jc w:val="both"/>
        <w:rPr>
          <w:rFonts w:ascii="Calibri" w:hAnsi="Calibri" w:cs="Calibri"/>
          <w:color w:val="000000"/>
        </w:rPr>
      </w:pPr>
      <w:r w:rsidRPr="00FA4E44">
        <w:rPr>
          <w:rFonts w:ascii="Calibri" w:hAnsi="Calibri" w:cs="Calibri"/>
          <w:color w:val="000000"/>
        </w:rPr>
        <w:t xml:space="preserve">E: </w:t>
      </w:r>
      <w:hyperlink r:id="rId12" w:history="1">
        <w:r w:rsidRPr="00FA4E44">
          <w:rPr>
            <w:rStyle w:val="Hyperlink"/>
            <w:rFonts w:ascii="Calibri" w:hAnsi="Calibri" w:cs="Calibri"/>
          </w:rPr>
          <w:t>paul.johnson@uwa.edu.au</w:t>
        </w:r>
      </w:hyperlink>
    </w:p>
    <w:p w:rsidR="00FA4E44" w:rsidRPr="00FA4E44" w:rsidRDefault="00FA4E44" w:rsidP="0048407B">
      <w:pPr>
        <w:spacing w:after="0"/>
        <w:jc w:val="both"/>
        <w:rPr>
          <w:rFonts w:ascii="Calibri" w:hAnsi="Calibri" w:cs="Calibri"/>
          <w:color w:val="000000"/>
        </w:rPr>
      </w:pPr>
      <w:r w:rsidRPr="00FA4E44">
        <w:rPr>
          <w:rFonts w:ascii="Calibri" w:hAnsi="Calibri" w:cs="Calibri"/>
          <w:color w:val="000000"/>
        </w:rPr>
        <w:t>T: +61 8 6488 2894</w:t>
      </w:r>
    </w:p>
    <w:p w:rsidR="00FA4E44" w:rsidRPr="00FA4E44" w:rsidRDefault="00FA4E44" w:rsidP="0048407B">
      <w:pPr>
        <w:spacing w:after="0"/>
        <w:jc w:val="both"/>
        <w:rPr>
          <w:rFonts w:ascii="Calibri" w:hAnsi="Calibri" w:cs="Calibri"/>
          <w:color w:val="000000"/>
        </w:rPr>
      </w:pPr>
      <w:r w:rsidRPr="00FA4E44">
        <w:rPr>
          <w:rFonts w:ascii="Calibri" w:hAnsi="Calibri" w:cs="Calibri"/>
          <w:color w:val="000000"/>
        </w:rPr>
        <w:t>M: +61 423 820 709</w:t>
      </w:r>
    </w:p>
    <w:p w:rsidR="00DA6941" w:rsidRDefault="00DA6941" w:rsidP="008E42EE">
      <w:pPr>
        <w:spacing w:after="0"/>
        <w:jc w:val="both"/>
        <w:rPr>
          <w:rFonts w:ascii="Calibri" w:hAnsi="Calibri" w:cs="Calibri"/>
          <w:color w:val="000000"/>
        </w:rPr>
      </w:pPr>
    </w:p>
    <w:p w:rsidR="00DA6941" w:rsidRPr="00DA6941" w:rsidRDefault="00DA6941" w:rsidP="008E42EE">
      <w:pPr>
        <w:spacing w:after="0"/>
        <w:jc w:val="both"/>
        <w:rPr>
          <w:rFonts w:ascii="Calibri" w:hAnsi="Calibri" w:cs="Calibri"/>
          <w:color w:val="000000"/>
        </w:rPr>
      </w:pPr>
    </w:p>
    <w:p w:rsidR="00DA6941" w:rsidRPr="00DA6941" w:rsidRDefault="00DA6941" w:rsidP="008E42EE">
      <w:pPr>
        <w:spacing w:after="0"/>
        <w:jc w:val="both"/>
        <w:rPr>
          <w:rFonts w:ascii="Calibri" w:hAnsi="Calibri" w:cs="Calibri"/>
          <w:color w:val="000000"/>
        </w:rPr>
      </w:pPr>
    </w:p>
    <w:p w:rsidR="00DA6941" w:rsidRPr="00DA6941" w:rsidRDefault="00DA6941" w:rsidP="008E42EE">
      <w:pPr>
        <w:spacing w:after="0"/>
        <w:jc w:val="both"/>
        <w:rPr>
          <w:rFonts w:ascii="Calibri" w:hAnsi="Calibri" w:cs="Calibri"/>
          <w:color w:val="000000"/>
        </w:rPr>
      </w:pPr>
    </w:p>
    <w:p w:rsidR="00365C4C" w:rsidRPr="00DA6941" w:rsidRDefault="00365C4C" w:rsidP="00365C4C">
      <w:pPr>
        <w:spacing w:after="0"/>
        <w:jc w:val="both"/>
        <w:rPr>
          <w:rFonts w:ascii="Calibri" w:hAnsi="Calibri" w:cs="Calibri"/>
          <w:color w:val="000000"/>
        </w:rPr>
      </w:pPr>
    </w:p>
    <w:p w:rsidR="00561631" w:rsidRDefault="00561631" w:rsidP="00561631">
      <w:pPr>
        <w:spacing w:after="0"/>
        <w:jc w:val="both"/>
        <w:rPr>
          <w:rFonts w:ascii="Calibri" w:hAnsi="Calibri" w:cs="Calibri"/>
          <w:b/>
          <w:color w:val="000000"/>
          <w:sz w:val="21"/>
          <w:szCs w:val="21"/>
        </w:rPr>
      </w:pPr>
    </w:p>
    <w:p w:rsidR="00FA4E44" w:rsidRPr="00C22548" w:rsidRDefault="00FA4E44" w:rsidP="00FA4E44">
      <w:pPr>
        <w:rPr>
          <w:rFonts w:ascii="Calibri" w:hAnsi="Calibri" w:cs="Calibri"/>
          <w:color w:val="000000"/>
          <w:sz w:val="21"/>
          <w:szCs w:val="21"/>
        </w:rPr>
      </w:pPr>
      <w:r w:rsidRPr="0048407B">
        <w:rPr>
          <w:rFonts w:ascii="Calibri" w:hAnsi="Calibri" w:cs="Calibri"/>
          <w:b/>
          <w:color w:val="70AD47" w:themeColor="accent6"/>
          <w:sz w:val="32"/>
          <w:szCs w:val="32"/>
        </w:rPr>
        <w:t xml:space="preserve">Forrest </w:t>
      </w:r>
      <w:r w:rsidR="00D11056">
        <w:rPr>
          <w:rFonts w:ascii="Calibri" w:hAnsi="Calibri" w:cs="Calibri"/>
          <w:b/>
          <w:color w:val="70AD47" w:themeColor="accent6"/>
          <w:sz w:val="32"/>
          <w:szCs w:val="32"/>
        </w:rPr>
        <w:t xml:space="preserve">Distinguished </w:t>
      </w:r>
      <w:r w:rsidRPr="0048407B">
        <w:rPr>
          <w:rFonts w:ascii="Calibri" w:hAnsi="Calibri" w:cs="Calibri"/>
          <w:b/>
          <w:color w:val="70AD47" w:themeColor="accent6"/>
          <w:sz w:val="32"/>
          <w:szCs w:val="32"/>
        </w:rPr>
        <w:t>Visiting Fellowships</w:t>
      </w:r>
    </w:p>
    <w:p w:rsidR="00FA4E44" w:rsidRDefault="00FA4E44" w:rsidP="00FA4E44">
      <w:pPr>
        <w:rPr>
          <w:rFonts w:ascii="Calibri" w:hAnsi="Calibri" w:cs="Calibri"/>
          <w:b/>
          <w:color w:val="000000"/>
          <w:sz w:val="28"/>
          <w:szCs w:val="28"/>
        </w:rPr>
      </w:pPr>
      <w:r w:rsidRPr="0048407B">
        <w:rPr>
          <w:rFonts w:ascii="Calibri" w:hAnsi="Calibri" w:cs="Calibri"/>
          <w:b/>
          <w:color w:val="000000"/>
          <w:sz w:val="28"/>
          <w:szCs w:val="28"/>
        </w:rPr>
        <w:t>Guidelines and conditions</w:t>
      </w:r>
    </w:p>
    <w:p w:rsidR="00D11056" w:rsidRDefault="00D11056" w:rsidP="00FA4E44">
      <w:pPr>
        <w:rPr>
          <w:rFonts w:ascii="Calibri" w:hAnsi="Calibri" w:cs="Calibri"/>
          <w:color w:val="000000"/>
        </w:rPr>
      </w:pPr>
      <w:r w:rsidRPr="00D11056">
        <w:rPr>
          <w:rFonts w:ascii="Calibri" w:hAnsi="Calibri" w:cs="Calibri"/>
          <w:color w:val="000000"/>
        </w:rPr>
        <w:t>In addition to the requirements and conditions applying to Forrest Visiting Fellows, the following conditions apply to Forrest Distinguished Visiting Fellows</w:t>
      </w:r>
      <w:r>
        <w:rPr>
          <w:rFonts w:ascii="Calibri" w:hAnsi="Calibri" w:cs="Calibri"/>
          <w:color w:val="000000"/>
        </w:rPr>
        <w:t>,</w:t>
      </w:r>
    </w:p>
    <w:p w:rsidR="00D11056" w:rsidRDefault="00D11056" w:rsidP="00FA4E44">
      <w:pPr>
        <w:rPr>
          <w:rFonts w:ascii="Calibri" w:hAnsi="Calibri" w:cs="Calibri"/>
          <w:color w:val="000000"/>
        </w:rPr>
      </w:pPr>
    </w:p>
    <w:p w:rsidR="00D11056" w:rsidRDefault="00D11056" w:rsidP="00FA4E44">
      <w:pPr>
        <w:rPr>
          <w:rFonts w:ascii="Calibri" w:hAnsi="Calibri" w:cs="Calibri"/>
          <w:b/>
          <w:color w:val="000000"/>
        </w:rPr>
      </w:pPr>
      <w:r w:rsidRPr="00D11056">
        <w:rPr>
          <w:rFonts w:ascii="Calibri" w:hAnsi="Calibri" w:cs="Calibri"/>
          <w:b/>
          <w:color w:val="000000"/>
        </w:rPr>
        <w:t>Eligibility</w:t>
      </w:r>
    </w:p>
    <w:p w:rsidR="00D11056" w:rsidRDefault="00261EAC" w:rsidP="00FA4E44">
      <w:pPr>
        <w:rPr>
          <w:rFonts w:ascii="Calibri" w:hAnsi="Calibri" w:cs="Calibri"/>
          <w:color w:val="000000"/>
        </w:rPr>
      </w:pPr>
      <w:r>
        <w:rPr>
          <w:rFonts w:ascii="Calibri" w:hAnsi="Calibri" w:cs="Calibri"/>
          <w:color w:val="000000"/>
        </w:rPr>
        <w:t>The nominee (D</w:t>
      </w:r>
      <w:r w:rsidR="00D11056" w:rsidRPr="00D11056">
        <w:rPr>
          <w:rFonts w:ascii="Calibri" w:hAnsi="Calibri" w:cs="Calibri"/>
          <w:color w:val="000000"/>
        </w:rPr>
        <w:t>istinguished Visiting Fellow)</w:t>
      </w:r>
      <w:r>
        <w:rPr>
          <w:rFonts w:ascii="Calibri" w:hAnsi="Calibri" w:cs="Calibri"/>
          <w:color w:val="000000"/>
        </w:rPr>
        <w:t xml:space="preserve"> shall be a researcher with an outstanding international reputation for both path-breaking research and research translation and engagement with leading governmental, business and not-for-profit organisations.</w:t>
      </w:r>
    </w:p>
    <w:p w:rsidR="00261EAC" w:rsidRDefault="00261EAC" w:rsidP="00FA4E44">
      <w:pPr>
        <w:rPr>
          <w:rFonts w:ascii="Calibri" w:hAnsi="Calibri" w:cs="Calibri"/>
          <w:color w:val="000000"/>
        </w:rPr>
      </w:pPr>
    </w:p>
    <w:p w:rsidR="00261EAC" w:rsidRDefault="00261EAC" w:rsidP="00FA4E44">
      <w:pPr>
        <w:rPr>
          <w:rFonts w:ascii="Calibri" w:hAnsi="Calibri" w:cs="Calibri"/>
          <w:b/>
          <w:color w:val="000000"/>
        </w:rPr>
      </w:pPr>
      <w:r w:rsidRPr="00261EAC">
        <w:rPr>
          <w:rFonts w:ascii="Calibri" w:hAnsi="Calibri" w:cs="Calibri"/>
          <w:b/>
          <w:color w:val="000000"/>
        </w:rPr>
        <w:t>Assessment criteria</w:t>
      </w:r>
    </w:p>
    <w:p w:rsidR="00261EAC" w:rsidRDefault="00261EAC" w:rsidP="00FA4E44">
      <w:pPr>
        <w:rPr>
          <w:rFonts w:ascii="Calibri" w:hAnsi="Calibri" w:cs="Calibri"/>
          <w:color w:val="000000"/>
        </w:rPr>
      </w:pPr>
      <w:r w:rsidRPr="00261EAC">
        <w:rPr>
          <w:rFonts w:ascii="Calibri" w:hAnsi="Calibri" w:cs="Calibri"/>
          <w:color w:val="000000"/>
        </w:rPr>
        <w:t>The assessment criteria will additionally include</w:t>
      </w:r>
      <w:r>
        <w:rPr>
          <w:rFonts w:ascii="Calibri" w:hAnsi="Calibri" w:cs="Calibri"/>
          <w:color w:val="000000"/>
        </w:rPr>
        <w:t>:</w:t>
      </w:r>
    </w:p>
    <w:p w:rsidR="00261EAC" w:rsidRPr="00261EAC" w:rsidRDefault="00261EAC" w:rsidP="00261EAC">
      <w:pPr>
        <w:pStyle w:val="ListParagraph"/>
        <w:numPr>
          <w:ilvl w:val="0"/>
          <w:numId w:val="5"/>
        </w:numPr>
        <w:rPr>
          <w:rFonts w:ascii="Calibri" w:hAnsi="Calibri" w:cs="Calibri"/>
          <w:color w:val="000000"/>
        </w:rPr>
      </w:pPr>
      <w:r w:rsidRPr="00261EAC">
        <w:rPr>
          <w:rFonts w:ascii="Calibri" w:hAnsi="Calibri" w:cs="Calibri"/>
          <w:color w:val="000000"/>
        </w:rPr>
        <w:t>Indicators of high-level academic esteem from national and international bodies</w:t>
      </w:r>
    </w:p>
    <w:p w:rsidR="00261EAC" w:rsidRDefault="00261EAC" w:rsidP="00261EAC">
      <w:pPr>
        <w:pStyle w:val="ListParagraph"/>
        <w:numPr>
          <w:ilvl w:val="0"/>
          <w:numId w:val="5"/>
        </w:numPr>
        <w:rPr>
          <w:rFonts w:ascii="Calibri" w:hAnsi="Calibri" w:cs="Calibri"/>
          <w:color w:val="000000"/>
        </w:rPr>
      </w:pPr>
      <w:r w:rsidRPr="00261EAC">
        <w:rPr>
          <w:rFonts w:ascii="Calibri" w:hAnsi="Calibri" w:cs="Calibri"/>
          <w:color w:val="000000"/>
        </w:rPr>
        <w:t xml:space="preserve">Relevance of </w:t>
      </w:r>
      <w:r>
        <w:rPr>
          <w:rFonts w:ascii="Calibri" w:hAnsi="Calibri" w:cs="Calibri"/>
          <w:color w:val="000000"/>
        </w:rPr>
        <w:t>nominee’s expertise to government and business leaders in WA</w:t>
      </w:r>
    </w:p>
    <w:p w:rsidR="00261EAC" w:rsidRDefault="00261EAC" w:rsidP="00261EAC">
      <w:pPr>
        <w:rPr>
          <w:rFonts w:ascii="Calibri" w:hAnsi="Calibri" w:cs="Calibri"/>
          <w:color w:val="000000"/>
        </w:rPr>
      </w:pPr>
    </w:p>
    <w:p w:rsidR="00261EAC" w:rsidRDefault="00261EAC" w:rsidP="00261EAC">
      <w:pPr>
        <w:rPr>
          <w:rFonts w:ascii="Calibri" w:hAnsi="Calibri" w:cs="Calibri"/>
          <w:b/>
          <w:color w:val="000000"/>
        </w:rPr>
      </w:pPr>
      <w:r>
        <w:rPr>
          <w:rFonts w:ascii="Calibri" w:hAnsi="Calibri" w:cs="Calibri"/>
          <w:b/>
          <w:color w:val="000000"/>
        </w:rPr>
        <w:t>Value of Fellowship</w:t>
      </w:r>
    </w:p>
    <w:p w:rsidR="00261EAC" w:rsidRDefault="00261EAC" w:rsidP="00261EAC">
      <w:pPr>
        <w:rPr>
          <w:rFonts w:ascii="Calibri" w:hAnsi="Calibri" w:cs="Calibri"/>
          <w:color w:val="000000"/>
        </w:rPr>
      </w:pPr>
      <w:r w:rsidRPr="00261EAC">
        <w:rPr>
          <w:rFonts w:ascii="Calibri" w:hAnsi="Calibri" w:cs="Calibri"/>
          <w:color w:val="000000"/>
        </w:rPr>
        <w:t>In addition to accommodation</w:t>
      </w:r>
      <w:r>
        <w:rPr>
          <w:rFonts w:ascii="Calibri" w:hAnsi="Calibri" w:cs="Calibri"/>
          <w:color w:val="000000"/>
        </w:rPr>
        <w:t xml:space="preserve"> in Forrest Hall</w:t>
      </w:r>
      <w:r w:rsidRPr="00261EAC">
        <w:rPr>
          <w:rFonts w:ascii="Calibri" w:hAnsi="Calibri" w:cs="Calibri"/>
          <w:color w:val="000000"/>
        </w:rPr>
        <w:t>, the Foundation may offer a matching contribution towards travel costs of up to $10,000</w:t>
      </w:r>
      <w:r>
        <w:rPr>
          <w:rFonts w:ascii="Calibri" w:hAnsi="Calibri" w:cs="Calibri"/>
          <w:color w:val="000000"/>
        </w:rPr>
        <w:t>.</w:t>
      </w:r>
    </w:p>
    <w:p w:rsidR="00CF0525" w:rsidRDefault="00CF0525" w:rsidP="00261EAC">
      <w:pPr>
        <w:rPr>
          <w:rFonts w:ascii="Calibri" w:hAnsi="Calibri" w:cs="Calibri"/>
          <w:color w:val="000000"/>
        </w:rPr>
      </w:pPr>
    </w:p>
    <w:p w:rsidR="00CF0525" w:rsidRDefault="00CF0525" w:rsidP="00261EAC">
      <w:pPr>
        <w:rPr>
          <w:rFonts w:ascii="Calibri" w:hAnsi="Calibri" w:cs="Calibri"/>
          <w:b/>
          <w:color w:val="000000"/>
        </w:rPr>
      </w:pPr>
      <w:r>
        <w:rPr>
          <w:rFonts w:ascii="Calibri" w:hAnsi="Calibri" w:cs="Calibri"/>
          <w:b/>
          <w:color w:val="000000"/>
        </w:rPr>
        <w:t>Application Process</w:t>
      </w:r>
    </w:p>
    <w:p w:rsidR="009D490F" w:rsidRPr="00C22548" w:rsidRDefault="009D490F" w:rsidP="009D490F">
      <w:pPr>
        <w:spacing w:after="0"/>
        <w:jc w:val="both"/>
        <w:rPr>
          <w:rFonts w:cstheme="minorHAnsi"/>
        </w:rPr>
      </w:pPr>
      <w:r>
        <w:rPr>
          <w:rFonts w:cstheme="minorHAnsi"/>
          <w:color w:val="000000"/>
        </w:rPr>
        <w:t>Potential nominees for Forrest Distinguished Visiting Fellows should initially be discussed with the Warden of the Forrest Foundation, Professor Paul Johnson (</w:t>
      </w:r>
      <w:hyperlink r:id="rId13" w:history="1">
        <w:r w:rsidRPr="003C0A1F">
          <w:rPr>
            <w:rStyle w:val="Hyperlink"/>
            <w:rFonts w:cstheme="minorHAnsi"/>
          </w:rPr>
          <w:t>paul.johnson@uwa.edu.au</w:t>
        </w:r>
      </w:hyperlink>
      <w:r w:rsidR="005F0A94">
        <w:rPr>
          <w:rFonts w:cstheme="minorHAnsi"/>
          <w:color w:val="000000"/>
        </w:rPr>
        <w:t xml:space="preserve">; +61 </w:t>
      </w:r>
      <w:r>
        <w:rPr>
          <w:rFonts w:cstheme="minorHAnsi"/>
          <w:color w:val="000000"/>
        </w:rPr>
        <w:t xml:space="preserve">8 6488 2894 </w:t>
      </w:r>
      <w:r w:rsidR="005F0A94">
        <w:rPr>
          <w:rFonts w:cstheme="minorHAnsi"/>
          <w:color w:val="000000"/>
        </w:rPr>
        <w:t xml:space="preserve">or +61 </w:t>
      </w:r>
      <w:r>
        <w:rPr>
          <w:rFonts w:cstheme="minorHAnsi"/>
          <w:color w:val="000000"/>
        </w:rPr>
        <w:t>423</w:t>
      </w:r>
      <w:r w:rsidR="005F0A94">
        <w:rPr>
          <w:rFonts w:cstheme="minorHAnsi"/>
          <w:color w:val="000000"/>
        </w:rPr>
        <w:t xml:space="preserve"> </w:t>
      </w:r>
      <w:r>
        <w:rPr>
          <w:rFonts w:cstheme="minorHAnsi"/>
          <w:color w:val="000000"/>
        </w:rPr>
        <w:t>820</w:t>
      </w:r>
      <w:r w:rsidR="005F0A94">
        <w:rPr>
          <w:rFonts w:cstheme="minorHAnsi"/>
          <w:color w:val="000000"/>
        </w:rPr>
        <w:t xml:space="preserve"> </w:t>
      </w:r>
      <w:r>
        <w:rPr>
          <w:rFonts w:cstheme="minorHAnsi"/>
          <w:color w:val="000000"/>
        </w:rPr>
        <w:t xml:space="preserve">709). </w:t>
      </w:r>
      <w:r w:rsidR="005F0A94">
        <w:rPr>
          <w:rFonts w:cstheme="minorHAnsi"/>
          <w:color w:val="000000"/>
        </w:rPr>
        <w:t>In cases where a nomination is deemed appropriate, it must be supported by a minimum of two universities.</w:t>
      </w:r>
    </w:p>
    <w:p w:rsidR="009D490F" w:rsidRPr="00C22548" w:rsidRDefault="009D490F" w:rsidP="009D490F">
      <w:pPr>
        <w:jc w:val="both"/>
        <w:rPr>
          <w:rFonts w:cstheme="minorHAnsi"/>
          <w:color w:val="000000"/>
        </w:rPr>
      </w:pPr>
    </w:p>
    <w:p w:rsidR="009D490F" w:rsidRDefault="009D490F" w:rsidP="00261EAC">
      <w:pPr>
        <w:rPr>
          <w:rFonts w:ascii="Calibri" w:hAnsi="Calibri" w:cs="Calibri"/>
          <w:b/>
          <w:color w:val="000000"/>
        </w:rPr>
      </w:pPr>
    </w:p>
    <w:p w:rsidR="009D490F" w:rsidRPr="00CF0525" w:rsidRDefault="009D490F" w:rsidP="00261EAC">
      <w:pPr>
        <w:rPr>
          <w:rFonts w:ascii="Calibri" w:hAnsi="Calibri" w:cs="Calibri"/>
          <w:b/>
          <w:color w:val="000000"/>
        </w:rPr>
      </w:pPr>
    </w:p>
    <w:p w:rsidR="00261EAC" w:rsidRDefault="00261EAC" w:rsidP="00261EAC">
      <w:pPr>
        <w:rPr>
          <w:rFonts w:ascii="Calibri" w:hAnsi="Calibri" w:cs="Calibri"/>
          <w:color w:val="000000"/>
        </w:rPr>
      </w:pPr>
    </w:p>
    <w:p w:rsidR="00261EAC" w:rsidRPr="00261EAC" w:rsidRDefault="00261EAC" w:rsidP="00261EAC">
      <w:pPr>
        <w:rPr>
          <w:rFonts w:ascii="Calibri" w:hAnsi="Calibri" w:cs="Calibri"/>
          <w:color w:val="000000"/>
        </w:rPr>
      </w:pPr>
    </w:p>
    <w:p w:rsidR="00261EAC" w:rsidRPr="00261EAC" w:rsidRDefault="00261EAC" w:rsidP="00261EAC">
      <w:pPr>
        <w:rPr>
          <w:rFonts w:ascii="Calibri" w:hAnsi="Calibri" w:cs="Calibri"/>
          <w:color w:val="000000"/>
        </w:rPr>
      </w:pPr>
    </w:p>
    <w:p w:rsidR="00365C4C" w:rsidRPr="00D11056" w:rsidRDefault="00365C4C" w:rsidP="00561631">
      <w:pPr>
        <w:spacing w:after="0"/>
        <w:jc w:val="both"/>
        <w:rPr>
          <w:rFonts w:ascii="Calibri" w:hAnsi="Calibri" w:cs="Calibri"/>
          <w:b/>
          <w:color w:val="000000"/>
        </w:rPr>
      </w:pPr>
    </w:p>
    <w:p w:rsidR="00365C4C" w:rsidRPr="00D11056" w:rsidRDefault="00365C4C" w:rsidP="00561631">
      <w:pPr>
        <w:spacing w:after="0"/>
        <w:jc w:val="both"/>
        <w:rPr>
          <w:rFonts w:ascii="Calibri" w:hAnsi="Calibri" w:cs="Calibri"/>
          <w:b/>
          <w:color w:val="000000"/>
        </w:rPr>
      </w:pPr>
    </w:p>
    <w:p w:rsidR="00365C4C" w:rsidRDefault="00365C4C">
      <w:pPr>
        <w:rPr>
          <w:rFonts w:ascii="Calibri" w:hAnsi="Calibri" w:cs="Calibri"/>
          <w:b/>
          <w:color w:val="000000"/>
          <w:sz w:val="21"/>
          <w:szCs w:val="21"/>
        </w:rPr>
      </w:pPr>
      <w:r>
        <w:rPr>
          <w:rFonts w:ascii="Calibri" w:hAnsi="Calibri" w:cs="Calibri"/>
          <w:b/>
          <w:color w:val="000000"/>
          <w:sz w:val="21"/>
          <w:szCs w:val="21"/>
        </w:rPr>
        <w:br w:type="page"/>
      </w:r>
    </w:p>
    <w:p w:rsidR="00365C4C" w:rsidRDefault="00365C4C" w:rsidP="00561631">
      <w:pPr>
        <w:spacing w:after="0"/>
        <w:jc w:val="both"/>
        <w:rPr>
          <w:rFonts w:ascii="Calibri" w:hAnsi="Calibri" w:cs="Calibri"/>
          <w:b/>
          <w:color w:val="000000"/>
          <w:sz w:val="21"/>
          <w:szCs w:val="21"/>
        </w:rPr>
      </w:pPr>
    </w:p>
    <w:p w:rsidR="003A5325" w:rsidRPr="0063079F" w:rsidRDefault="003A5325">
      <w:pPr>
        <w:rPr>
          <w:rFonts w:ascii="Calibri" w:hAnsi="Calibri" w:cs="Calibri"/>
          <w:b/>
          <w:color w:val="70AD47" w:themeColor="accent6"/>
          <w:sz w:val="28"/>
          <w:szCs w:val="28"/>
        </w:rPr>
      </w:pPr>
      <w:r w:rsidRPr="0063079F">
        <w:rPr>
          <w:rFonts w:ascii="Calibri" w:hAnsi="Calibri" w:cs="Calibri"/>
          <w:b/>
          <w:color w:val="70AD47" w:themeColor="accent6"/>
          <w:sz w:val="28"/>
          <w:szCs w:val="28"/>
        </w:rPr>
        <w:t>F</w:t>
      </w:r>
      <w:r w:rsidR="00FA4E44">
        <w:rPr>
          <w:rFonts w:ascii="Calibri" w:hAnsi="Calibri" w:cs="Calibri"/>
          <w:b/>
          <w:color w:val="70AD47" w:themeColor="accent6"/>
          <w:sz w:val="28"/>
          <w:szCs w:val="28"/>
        </w:rPr>
        <w:t>orrest Visiting</w:t>
      </w:r>
      <w:r w:rsidR="007851D6" w:rsidRPr="0063079F">
        <w:rPr>
          <w:rFonts w:ascii="Calibri" w:hAnsi="Calibri" w:cs="Calibri"/>
          <w:b/>
          <w:color w:val="70AD47" w:themeColor="accent6"/>
          <w:sz w:val="28"/>
          <w:szCs w:val="28"/>
        </w:rPr>
        <w:t xml:space="preserve"> Fellowship</w:t>
      </w:r>
      <w:r w:rsidR="00FA4E44">
        <w:rPr>
          <w:rFonts w:ascii="Calibri" w:hAnsi="Calibri" w:cs="Calibri"/>
          <w:b/>
          <w:color w:val="70AD47" w:themeColor="accent6"/>
          <w:sz w:val="28"/>
          <w:szCs w:val="28"/>
        </w:rPr>
        <w:t xml:space="preserve"> n</w:t>
      </w:r>
      <w:r w:rsidR="0063079F" w:rsidRPr="0063079F">
        <w:rPr>
          <w:rFonts w:ascii="Calibri" w:hAnsi="Calibri" w:cs="Calibri"/>
          <w:b/>
          <w:color w:val="70AD47" w:themeColor="accent6"/>
          <w:sz w:val="28"/>
          <w:szCs w:val="28"/>
        </w:rPr>
        <w:t>omination</w:t>
      </w:r>
      <w:r w:rsidR="007851D6" w:rsidRPr="0063079F">
        <w:rPr>
          <w:rFonts w:ascii="Calibri" w:hAnsi="Calibri" w:cs="Calibri"/>
          <w:b/>
          <w:color w:val="70AD47" w:themeColor="accent6"/>
          <w:sz w:val="28"/>
          <w:szCs w:val="28"/>
        </w:rPr>
        <w:t xml:space="preserve"> </w:t>
      </w:r>
      <w:r w:rsidRPr="0063079F">
        <w:rPr>
          <w:rFonts w:ascii="Calibri" w:hAnsi="Calibri" w:cs="Calibri"/>
          <w:b/>
          <w:color w:val="70AD47" w:themeColor="accent6"/>
          <w:sz w:val="28"/>
          <w:szCs w:val="28"/>
        </w:rPr>
        <w:t>form</w:t>
      </w:r>
    </w:p>
    <w:tbl>
      <w:tblPr>
        <w:tblStyle w:val="TableGrid"/>
        <w:tblW w:w="0" w:type="auto"/>
        <w:tblLook w:val="04A0" w:firstRow="1" w:lastRow="0" w:firstColumn="1" w:lastColumn="0" w:noHBand="0" w:noVBand="1"/>
      </w:tblPr>
      <w:tblGrid>
        <w:gridCol w:w="2263"/>
        <w:gridCol w:w="3376"/>
        <w:gridCol w:w="3377"/>
      </w:tblGrid>
      <w:tr w:rsidR="003A5325" w:rsidTr="003A5325">
        <w:tc>
          <w:tcPr>
            <w:tcW w:w="2263" w:type="dxa"/>
          </w:tcPr>
          <w:p w:rsidR="003A5325" w:rsidRDefault="003A5325" w:rsidP="003A5325">
            <w:r>
              <w:t xml:space="preserve">Name and </w:t>
            </w:r>
            <w:r w:rsidR="007851D6">
              <w:t xml:space="preserve">current </w:t>
            </w:r>
            <w:r>
              <w:t>affiliation of proposed Forrest Visiting Fellow</w:t>
            </w:r>
          </w:p>
          <w:p w:rsidR="003A5325" w:rsidRDefault="003A5325" w:rsidP="00EA0C37"/>
          <w:p w:rsidR="003A5325" w:rsidRDefault="003A5325"/>
        </w:tc>
        <w:tc>
          <w:tcPr>
            <w:tcW w:w="6753" w:type="dxa"/>
            <w:gridSpan w:val="2"/>
          </w:tcPr>
          <w:p w:rsidR="0048407B" w:rsidRDefault="0048407B" w:rsidP="003A5325"/>
        </w:tc>
      </w:tr>
      <w:tr w:rsidR="003A5325" w:rsidTr="003A5325">
        <w:tc>
          <w:tcPr>
            <w:tcW w:w="2263" w:type="dxa"/>
          </w:tcPr>
          <w:p w:rsidR="003A5325" w:rsidRDefault="003A5325" w:rsidP="003A5325">
            <w:r>
              <w:t xml:space="preserve">Name, </w:t>
            </w:r>
            <w:r w:rsidR="00BB6415">
              <w:t>department,</w:t>
            </w:r>
            <w:r>
              <w:t xml:space="preserve"> university</w:t>
            </w:r>
            <w:r w:rsidR="00BB6415">
              <w:t xml:space="preserve"> and contact details</w:t>
            </w:r>
            <w:r>
              <w:t xml:space="preserve"> of </w:t>
            </w:r>
            <w:r w:rsidR="00667929">
              <w:t>host co-ordinator</w:t>
            </w:r>
          </w:p>
          <w:p w:rsidR="003A5325" w:rsidRDefault="003A5325" w:rsidP="003A5325">
            <w:pPr>
              <w:pStyle w:val="ListParagraph"/>
            </w:pPr>
          </w:p>
          <w:p w:rsidR="003A5325" w:rsidRDefault="003A5325"/>
        </w:tc>
        <w:tc>
          <w:tcPr>
            <w:tcW w:w="6753" w:type="dxa"/>
            <w:gridSpan w:val="2"/>
          </w:tcPr>
          <w:p w:rsidR="003A5325" w:rsidRDefault="003A5325" w:rsidP="003A5325"/>
        </w:tc>
      </w:tr>
      <w:tr w:rsidR="003A5325" w:rsidTr="003A5325">
        <w:tc>
          <w:tcPr>
            <w:tcW w:w="2263" w:type="dxa"/>
          </w:tcPr>
          <w:p w:rsidR="003A5325" w:rsidRDefault="003A5325" w:rsidP="003A5325">
            <w:r>
              <w:t>Date of proposed visit</w:t>
            </w:r>
          </w:p>
          <w:p w:rsidR="003A5325" w:rsidRDefault="003A5325"/>
        </w:tc>
        <w:tc>
          <w:tcPr>
            <w:tcW w:w="6753" w:type="dxa"/>
            <w:gridSpan w:val="2"/>
          </w:tcPr>
          <w:p w:rsidR="003A5325" w:rsidRDefault="003A5325" w:rsidP="003A5325"/>
        </w:tc>
      </w:tr>
      <w:tr w:rsidR="003A5325" w:rsidTr="003A5325">
        <w:tc>
          <w:tcPr>
            <w:tcW w:w="2263" w:type="dxa"/>
          </w:tcPr>
          <w:p w:rsidR="003A5325" w:rsidRDefault="003A5325" w:rsidP="003A5325">
            <w:r>
              <w:t>Outline of Visiting Fellow’s academic program in WA</w:t>
            </w:r>
          </w:p>
          <w:p w:rsidR="0048407B" w:rsidRDefault="0048407B" w:rsidP="003A5325">
            <w:r>
              <w:t>(e.g. public lecture, research masterclass, workshop, research collabo</w:t>
            </w:r>
            <w:r w:rsidR="00667929">
              <w:t>ration)</w:t>
            </w:r>
            <w:r w:rsidR="00FA4E44">
              <w:t xml:space="preserve"> and expected out</w:t>
            </w:r>
            <w:r w:rsidR="009D490F">
              <w:t>c</w:t>
            </w:r>
            <w:r w:rsidR="00FA4E44">
              <w:t>omes</w:t>
            </w:r>
          </w:p>
          <w:p w:rsidR="003A5325" w:rsidRDefault="003A5325" w:rsidP="003A5325"/>
          <w:p w:rsidR="003A5325" w:rsidRDefault="003A5325" w:rsidP="003A5325"/>
          <w:p w:rsidR="003A5325" w:rsidRDefault="003A5325" w:rsidP="003A5325"/>
          <w:p w:rsidR="003A5325" w:rsidRDefault="003A5325" w:rsidP="003A5325"/>
          <w:p w:rsidR="003A5325" w:rsidRDefault="003A5325" w:rsidP="003A5325"/>
          <w:p w:rsidR="003A5325" w:rsidRDefault="003A5325"/>
        </w:tc>
        <w:tc>
          <w:tcPr>
            <w:tcW w:w="6753" w:type="dxa"/>
            <w:gridSpan w:val="2"/>
          </w:tcPr>
          <w:p w:rsidR="003A5325" w:rsidRDefault="003A5325" w:rsidP="003A5325"/>
        </w:tc>
      </w:tr>
      <w:tr w:rsidR="003A5325" w:rsidTr="00780460">
        <w:tc>
          <w:tcPr>
            <w:tcW w:w="2263" w:type="dxa"/>
          </w:tcPr>
          <w:p w:rsidR="003A5325" w:rsidRDefault="003A5325" w:rsidP="003A5325">
            <w:r>
              <w:t>Is this nomination supported by the DVC(R)?</w:t>
            </w:r>
          </w:p>
        </w:tc>
        <w:tc>
          <w:tcPr>
            <w:tcW w:w="3376" w:type="dxa"/>
          </w:tcPr>
          <w:p w:rsidR="003A5325" w:rsidRDefault="003A5325" w:rsidP="003A5325">
            <w:pPr>
              <w:jc w:val="center"/>
            </w:pPr>
          </w:p>
          <w:p w:rsidR="003A5325" w:rsidRDefault="003A5325" w:rsidP="003A5325">
            <w:pPr>
              <w:jc w:val="center"/>
            </w:pPr>
            <w:r>
              <w:t>YES</w:t>
            </w:r>
          </w:p>
        </w:tc>
        <w:tc>
          <w:tcPr>
            <w:tcW w:w="3377" w:type="dxa"/>
          </w:tcPr>
          <w:p w:rsidR="003A5325" w:rsidRDefault="003A5325" w:rsidP="003A5325">
            <w:pPr>
              <w:jc w:val="center"/>
            </w:pPr>
          </w:p>
          <w:p w:rsidR="003A5325" w:rsidRDefault="003A5325" w:rsidP="003A5325">
            <w:pPr>
              <w:jc w:val="center"/>
            </w:pPr>
            <w:r>
              <w:t>NO</w:t>
            </w:r>
          </w:p>
        </w:tc>
      </w:tr>
      <w:tr w:rsidR="009D490F" w:rsidTr="00780460">
        <w:tc>
          <w:tcPr>
            <w:tcW w:w="2263" w:type="dxa"/>
          </w:tcPr>
          <w:p w:rsidR="009D490F" w:rsidRDefault="009D490F" w:rsidP="003A5325">
            <w:r>
              <w:t>Have you attached short cv, biographical sketch and digital photo of the proposed Vis</w:t>
            </w:r>
            <w:r w:rsidR="005F0A94">
              <w:t>i</w:t>
            </w:r>
            <w:r>
              <w:t>ting Fellow</w:t>
            </w:r>
          </w:p>
        </w:tc>
        <w:tc>
          <w:tcPr>
            <w:tcW w:w="3376" w:type="dxa"/>
          </w:tcPr>
          <w:p w:rsidR="009D490F" w:rsidRDefault="009D490F" w:rsidP="009D490F">
            <w:pPr>
              <w:jc w:val="center"/>
            </w:pPr>
          </w:p>
          <w:p w:rsidR="009D490F" w:rsidRDefault="009D490F" w:rsidP="009D490F">
            <w:pPr>
              <w:jc w:val="center"/>
            </w:pPr>
          </w:p>
          <w:p w:rsidR="009D490F" w:rsidRDefault="009D490F" w:rsidP="009D490F">
            <w:pPr>
              <w:jc w:val="center"/>
            </w:pPr>
            <w:r>
              <w:t>YES</w:t>
            </w:r>
          </w:p>
        </w:tc>
        <w:tc>
          <w:tcPr>
            <w:tcW w:w="3377" w:type="dxa"/>
          </w:tcPr>
          <w:p w:rsidR="009D490F" w:rsidRDefault="009D490F" w:rsidP="003A5325">
            <w:pPr>
              <w:jc w:val="center"/>
            </w:pPr>
          </w:p>
          <w:p w:rsidR="009D490F" w:rsidRDefault="009D490F" w:rsidP="003A5325">
            <w:pPr>
              <w:jc w:val="center"/>
            </w:pPr>
          </w:p>
          <w:p w:rsidR="009D490F" w:rsidRDefault="009D490F" w:rsidP="003A5325">
            <w:pPr>
              <w:jc w:val="center"/>
            </w:pPr>
            <w:r>
              <w:t>NO</w:t>
            </w:r>
          </w:p>
        </w:tc>
      </w:tr>
    </w:tbl>
    <w:p w:rsidR="003A5325" w:rsidRDefault="003A5325"/>
    <w:p w:rsidR="003A5325" w:rsidRDefault="003A5325" w:rsidP="003A5325">
      <w:pPr>
        <w:spacing w:after="0"/>
      </w:pPr>
      <w:r>
        <w:t>Please return this form</w:t>
      </w:r>
      <w:r w:rsidR="00667929">
        <w:t xml:space="preserve">, </w:t>
      </w:r>
      <w:r w:rsidR="00667929" w:rsidRPr="009D490F">
        <w:rPr>
          <w:b/>
        </w:rPr>
        <w:t xml:space="preserve">with </w:t>
      </w:r>
      <w:r w:rsidR="009D490F">
        <w:rPr>
          <w:b/>
        </w:rPr>
        <w:t>attach</w:t>
      </w:r>
      <w:r w:rsidR="009D490F" w:rsidRPr="009D490F">
        <w:rPr>
          <w:b/>
        </w:rPr>
        <w:t>ments</w:t>
      </w:r>
      <w:r w:rsidR="00DA64DF">
        <w:t>,</w:t>
      </w:r>
      <w:r>
        <w:t xml:space="preserve"> to:</w:t>
      </w:r>
    </w:p>
    <w:p w:rsidR="003A5325" w:rsidRDefault="003A5325" w:rsidP="003A5325">
      <w:pPr>
        <w:spacing w:after="0"/>
      </w:pPr>
      <w:r>
        <w:br/>
        <w:t>Rochelle Gunn</w:t>
      </w:r>
    </w:p>
    <w:p w:rsidR="003A5325" w:rsidRDefault="003A5325" w:rsidP="003A5325">
      <w:pPr>
        <w:spacing w:after="0"/>
      </w:pPr>
      <w:r>
        <w:t>Program Co-ordinator</w:t>
      </w:r>
    </w:p>
    <w:p w:rsidR="003A5325" w:rsidRDefault="003A5325" w:rsidP="003A5325">
      <w:pPr>
        <w:spacing w:after="0"/>
      </w:pPr>
      <w:r>
        <w:t>Forrest Research Foundation</w:t>
      </w:r>
    </w:p>
    <w:p w:rsidR="003A5325" w:rsidRDefault="003A5325" w:rsidP="003A5325">
      <w:pPr>
        <w:spacing w:after="0"/>
      </w:pPr>
      <w:r>
        <w:t>Forrest Hall, M441</w:t>
      </w:r>
    </w:p>
    <w:p w:rsidR="003A5325" w:rsidRDefault="003A5325" w:rsidP="003A5325">
      <w:pPr>
        <w:spacing w:after="0"/>
      </w:pPr>
      <w:r>
        <w:t>35 Stirling Highway</w:t>
      </w:r>
    </w:p>
    <w:p w:rsidR="003A5325" w:rsidRDefault="003A5325" w:rsidP="003A5325">
      <w:pPr>
        <w:spacing w:after="0"/>
      </w:pPr>
      <w:r>
        <w:t>Crawley WA6009</w:t>
      </w:r>
    </w:p>
    <w:p w:rsidR="003A5325" w:rsidRDefault="003A5325" w:rsidP="003A5325">
      <w:pPr>
        <w:spacing w:after="0"/>
      </w:pPr>
    </w:p>
    <w:p w:rsidR="003A5325" w:rsidRDefault="003A5325" w:rsidP="003A5325">
      <w:pPr>
        <w:spacing w:after="0"/>
      </w:pPr>
      <w:r>
        <w:t xml:space="preserve">Email: </w:t>
      </w:r>
      <w:hyperlink r:id="rId14" w:history="1">
        <w:r w:rsidR="009D490F" w:rsidRPr="009F29B0">
          <w:rPr>
            <w:rStyle w:val="Hyperlink"/>
          </w:rPr>
          <w:t>rochelle.gunn@uwa.edu.au</w:t>
        </w:r>
      </w:hyperlink>
    </w:p>
    <w:p w:rsidR="009D490F" w:rsidRDefault="009D490F" w:rsidP="003A5325">
      <w:pPr>
        <w:spacing w:after="0"/>
      </w:pPr>
      <w:r>
        <w:t>Tel: +61 8 6488 5598</w:t>
      </w:r>
    </w:p>
    <w:sectPr w:rsidR="009D4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F5" w:rsidRDefault="006741F5" w:rsidP="006741F5">
      <w:pPr>
        <w:spacing w:after="0" w:line="240" w:lineRule="auto"/>
      </w:pPr>
      <w:r>
        <w:separator/>
      </w:r>
    </w:p>
  </w:endnote>
  <w:endnote w:type="continuationSeparator" w:id="0">
    <w:p w:rsidR="006741F5" w:rsidRDefault="006741F5" w:rsidP="0067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F5" w:rsidRDefault="006741F5" w:rsidP="006741F5">
      <w:pPr>
        <w:spacing w:after="0" w:line="240" w:lineRule="auto"/>
      </w:pPr>
      <w:r>
        <w:separator/>
      </w:r>
    </w:p>
  </w:footnote>
  <w:footnote w:type="continuationSeparator" w:id="0">
    <w:p w:rsidR="006741F5" w:rsidRDefault="006741F5" w:rsidP="00674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30C3"/>
    <w:multiLevelType w:val="hybridMultilevel"/>
    <w:tmpl w:val="B100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E05C9"/>
    <w:multiLevelType w:val="hybridMultilevel"/>
    <w:tmpl w:val="5672E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3316AA"/>
    <w:multiLevelType w:val="hybridMultilevel"/>
    <w:tmpl w:val="92763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EA7858"/>
    <w:multiLevelType w:val="hybridMultilevel"/>
    <w:tmpl w:val="37DA0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B13372"/>
    <w:multiLevelType w:val="hybridMultilevel"/>
    <w:tmpl w:val="CD3E6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37"/>
    <w:rsid w:val="000858A8"/>
    <w:rsid w:val="000A37A8"/>
    <w:rsid w:val="001451E5"/>
    <w:rsid w:val="001D03C7"/>
    <w:rsid w:val="00261EAC"/>
    <w:rsid w:val="00355F6A"/>
    <w:rsid w:val="00365C4C"/>
    <w:rsid w:val="003A4661"/>
    <w:rsid w:val="003A5325"/>
    <w:rsid w:val="00413DEF"/>
    <w:rsid w:val="0048407B"/>
    <w:rsid w:val="004C6279"/>
    <w:rsid w:val="005105B3"/>
    <w:rsid w:val="00545F82"/>
    <w:rsid w:val="00546EC5"/>
    <w:rsid w:val="00561631"/>
    <w:rsid w:val="005F0A94"/>
    <w:rsid w:val="0063079F"/>
    <w:rsid w:val="00667929"/>
    <w:rsid w:val="006741F5"/>
    <w:rsid w:val="007851D6"/>
    <w:rsid w:val="00887652"/>
    <w:rsid w:val="008E42EE"/>
    <w:rsid w:val="00912B98"/>
    <w:rsid w:val="009D2F82"/>
    <w:rsid w:val="009D490F"/>
    <w:rsid w:val="009D5476"/>
    <w:rsid w:val="00B05D69"/>
    <w:rsid w:val="00BA761D"/>
    <w:rsid w:val="00BB6415"/>
    <w:rsid w:val="00BD1306"/>
    <w:rsid w:val="00C22548"/>
    <w:rsid w:val="00C91A00"/>
    <w:rsid w:val="00CF0525"/>
    <w:rsid w:val="00D11056"/>
    <w:rsid w:val="00DA64DF"/>
    <w:rsid w:val="00DA6941"/>
    <w:rsid w:val="00DE76FF"/>
    <w:rsid w:val="00E2740F"/>
    <w:rsid w:val="00EA0C37"/>
    <w:rsid w:val="00F22166"/>
    <w:rsid w:val="00FA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CF83"/>
  <w15:chartTrackingRefBased/>
  <w15:docId w15:val="{6FD8601B-4D0A-4D41-8011-265226D6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37"/>
    <w:pPr>
      <w:ind w:left="720"/>
      <w:contextualSpacing/>
    </w:pPr>
  </w:style>
  <w:style w:type="table" w:styleId="TableGrid">
    <w:name w:val="Table Grid"/>
    <w:basedOn w:val="TableNormal"/>
    <w:uiPriority w:val="39"/>
    <w:rsid w:val="00EA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7A8"/>
    <w:rPr>
      <w:color w:val="0563C1" w:themeColor="hyperlink"/>
      <w:u w:val="single"/>
    </w:rPr>
  </w:style>
  <w:style w:type="paragraph" w:styleId="BalloonText">
    <w:name w:val="Balloon Text"/>
    <w:basedOn w:val="Normal"/>
    <w:link w:val="BalloonTextChar"/>
    <w:uiPriority w:val="99"/>
    <w:semiHidden/>
    <w:unhideWhenUsed/>
    <w:rsid w:val="00BB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15"/>
    <w:rPr>
      <w:rFonts w:ascii="Segoe UI" w:hAnsi="Segoe UI" w:cs="Segoe UI"/>
      <w:sz w:val="18"/>
      <w:szCs w:val="18"/>
    </w:rPr>
  </w:style>
  <w:style w:type="paragraph" w:styleId="Header">
    <w:name w:val="header"/>
    <w:basedOn w:val="Normal"/>
    <w:link w:val="HeaderChar"/>
    <w:uiPriority w:val="99"/>
    <w:unhideWhenUsed/>
    <w:rsid w:val="00674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1F5"/>
  </w:style>
  <w:style w:type="paragraph" w:styleId="Footer">
    <w:name w:val="footer"/>
    <w:basedOn w:val="Normal"/>
    <w:link w:val="FooterChar"/>
    <w:uiPriority w:val="99"/>
    <w:unhideWhenUsed/>
    <w:rsid w:val="00674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1F5"/>
  </w:style>
  <w:style w:type="paragraph" w:styleId="Revision">
    <w:name w:val="Revision"/>
    <w:hidden/>
    <w:uiPriority w:val="99"/>
    <w:semiHidden/>
    <w:rsid w:val="00546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ul.johnson@u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johnson@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restresearch.org.au/found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johnson@uwa.edu.au" TargetMode="External"/><Relationship Id="rId4" Type="http://schemas.openxmlformats.org/officeDocument/2006/relationships/settings" Target="settings.xml"/><Relationship Id="rId9" Type="http://schemas.openxmlformats.org/officeDocument/2006/relationships/hyperlink" Target="http://www.forrestresearch.org.au/foundation/" TargetMode="External"/><Relationship Id="rId14" Type="http://schemas.openxmlformats.org/officeDocument/2006/relationships/hyperlink" Target="mailto:rochelle.gunn@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DF6D-8DA7-4EA0-A9AB-06DEF795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Johnson</dc:creator>
  <cp:keywords/>
  <dc:description/>
  <cp:lastModifiedBy>Paul Johnson</cp:lastModifiedBy>
  <cp:revision>2</cp:revision>
  <cp:lastPrinted>2018-11-20T06:43:00Z</cp:lastPrinted>
  <dcterms:created xsi:type="dcterms:W3CDTF">2019-11-04T02:02:00Z</dcterms:created>
  <dcterms:modified xsi:type="dcterms:W3CDTF">2019-11-04T02:02:00Z</dcterms:modified>
</cp:coreProperties>
</file>